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D2B89" w14:textId="56055138" w:rsidR="0055696A" w:rsidRDefault="00BC6860" w:rsidP="00763AE6">
      <w:pPr>
        <w:jc w:val="center"/>
        <w:rPr>
          <w:sz w:val="24"/>
          <w:szCs w:val="24"/>
        </w:rPr>
      </w:pPr>
      <w:r w:rsidRPr="000B5492">
        <w:rPr>
          <w:sz w:val="24"/>
          <w:szCs w:val="24"/>
        </w:rPr>
        <w:t xml:space="preserve">MINUTES OF THE </w:t>
      </w:r>
      <w:r w:rsidR="00081777">
        <w:rPr>
          <w:sz w:val="24"/>
          <w:szCs w:val="24"/>
        </w:rPr>
        <w:t>SPECIAL</w:t>
      </w:r>
      <w:r w:rsidR="00976FA8" w:rsidRPr="000B5492">
        <w:rPr>
          <w:sz w:val="24"/>
          <w:szCs w:val="24"/>
        </w:rPr>
        <w:t xml:space="preserve"> </w:t>
      </w:r>
      <w:r w:rsidRPr="000B5492">
        <w:rPr>
          <w:sz w:val="24"/>
          <w:szCs w:val="24"/>
        </w:rPr>
        <w:t>MEETING OF</w:t>
      </w:r>
    </w:p>
    <w:p w14:paraId="27082337" w14:textId="1C29F50C" w:rsidR="00683245" w:rsidRPr="000B5492" w:rsidRDefault="00081777" w:rsidP="00462427">
      <w:pPr>
        <w:jc w:val="center"/>
        <w:rPr>
          <w:sz w:val="24"/>
          <w:szCs w:val="24"/>
        </w:rPr>
      </w:pPr>
      <w:r>
        <w:rPr>
          <w:sz w:val="24"/>
          <w:szCs w:val="24"/>
        </w:rPr>
        <w:t>ENCORE ON 34</w:t>
      </w:r>
      <w:r w:rsidR="00462427">
        <w:rPr>
          <w:sz w:val="24"/>
          <w:szCs w:val="24"/>
        </w:rPr>
        <w:t xml:space="preserve"> </w:t>
      </w:r>
      <w:r w:rsidR="002B6025">
        <w:rPr>
          <w:sz w:val="24"/>
          <w:szCs w:val="24"/>
        </w:rPr>
        <w:t>METROPOLITAN DISTRICT</w:t>
      </w:r>
    </w:p>
    <w:p w14:paraId="7E3BB1D2" w14:textId="77777777" w:rsidR="00BC6860" w:rsidRPr="000B5492" w:rsidRDefault="00BC6860" w:rsidP="007A20BC">
      <w:pPr>
        <w:jc w:val="center"/>
        <w:rPr>
          <w:sz w:val="24"/>
          <w:szCs w:val="24"/>
        </w:rPr>
      </w:pPr>
    </w:p>
    <w:p w14:paraId="5321B202" w14:textId="77777777" w:rsidR="00BC6860" w:rsidRPr="000B5492" w:rsidRDefault="00BC6860" w:rsidP="007A20BC">
      <w:pPr>
        <w:jc w:val="center"/>
        <w:rPr>
          <w:sz w:val="24"/>
          <w:szCs w:val="24"/>
        </w:rPr>
      </w:pPr>
      <w:r w:rsidRPr="000B5492">
        <w:rPr>
          <w:sz w:val="24"/>
          <w:szCs w:val="24"/>
        </w:rPr>
        <w:t>HELD</w:t>
      </w:r>
    </w:p>
    <w:p w14:paraId="4EB6E625" w14:textId="0AED2018" w:rsidR="00BC6860" w:rsidRPr="000B5492" w:rsidRDefault="00081777" w:rsidP="007A20BC">
      <w:pPr>
        <w:jc w:val="center"/>
        <w:rPr>
          <w:sz w:val="24"/>
          <w:szCs w:val="24"/>
        </w:rPr>
      </w:pPr>
      <w:r>
        <w:rPr>
          <w:sz w:val="24"/>
          <w:szCs w:val="24"/>
        </w:rPr>
        <w:t>November 6</w:t>
      </w:r>
      <w:r w:rsidR="00E771AB">
        <w:rPr>
          <w:sz w:val="24"/>
          <w:szCs w:val="24"/>
        </w:rPr>
        <w:t>, 2023</w:t>
      </w:r>
    </w:p>
    <w:p w14:paraId="59A7F71A" w14:textId="77777777" w:rsidR="00BC6860" w:rsidRPr="000B5492" w:rsidRDefault="00BC6860" w:rsidP="00462427">
      <w:pPr>
        <w:rPr>
          <w:sz w:val="24"/>
          <w:szCs w:val="24"/>
        </w:rPr>
      </w:pPr>
    </w:p>
    <w:p w14:paraId="051D140E" w14:textId="5A140689" w:rsidR="00FF6C8E" w:rsidRDefault="00763AE6" w:rsidP="00AB062C">
      <w:pPr>
        <w:suppressAutoHyphens/>
        <w:jc w:val="center"/>
        <w:rPr>
          <w:color w:val="auto"/>
          <w:sz w:val="24"/>
          <w:szCs w:val="24"/>
        </w:rPr>
      </w:pPr>
      <w:r w:rsidRPr="005451CF">
        <w:rPr>
          <w:color w:val="auto"/>
          <w:sz w:val="24"/>
          <w:szCs w:val="24"/>
        </w:rPr>
        <w:t xml:space="preserve">The </w:t>
      </w:r>
      <w:r w:rsidR="00081777">
        <w:rPr>
          <w:color w:val="auto"/>
          <w:sz w:val="24"/>
          <w:szCs w:val="24"/>
        </w:rPr>
        <w:t>Special</w:t>
      </w:r>
      <w:r w:rsidRPr="005451CF">
        <w:rPr>
          <w:color w:val="auto"/>
          <w:sz w:val="24"/>
          <w:szCs w:val="24"/>
        </w:rPr>
        <w:t xml:space="preserve"> Meeting of </w:t>
      </w:r>
      <w:r w:rsidR="00081777">
        <w:rPr>
          <w:color w:val="auto"/>
          <w:sz w:val="24"/>
          <w:szCs w:val="24"/>
        </w:rPr>
        <w:t>Encore on 34</w:t>
      </w:r>
      <w:r w:rsidRPr="005451CF">
        <w:rPr>
          <w:color w:val="auto"/>
          <w:sz w:val="24"/>
          <w:szCs w:val="24"/>
        </w:rPr>
        <w:t xml:space="preserve"> Metropolitan Distric</w:t>
      </w:r>
      <w:r>
        <w:rPr>
          <w:color w:val="auto"/>
          <w:sz w:val="24"/>
          <w:szCs w:val="24"/>
        </w:rPr>
        <w:t>t</w:t>
      </w:r>
      <w:r w:rsidR="0005127B">
        <w:rPr>
          <w:color w:val="auto"/>
          <w:sz w:val="24"/>
          <w:szCs w:val="24"/>
        </w:rPr>
        <w:t xml:space="preserve"> Nos. 1-3</w:t>
      </w:r>
      <w:r>
        <w:rPr>
          <w:color w:val="auto"/>
          <w:sz w:val="24"/>
          <w:szCs w:val="24"/>
        </w:rPr>
        <w:t xml:space="preserve"> </w:t>
      </w:r>
      <w:r w:rsidRPr="005451CF">
        <w:rPr>
          <w:color w:val="auto"/>
          <w:sz w:val="24"/>
          <w:szCs w:val="24"/>
        </w:rPr>
        <w:t xml:space="preserve">was held via </w:t>
      </w:r>
      <w:r w:rsidR="00081777">
        <w:rPr>
          <w:color w:val="auto"/>
          <w:sz w:val="24"/>
          <w:szCs w:val="24"/>
        </w:rPr>
        <w:t>Microsoft Teams</w:t>
      </w:r>
      <w:r>
        <w:rPr>
          <w:color w:val="auto"/>
          <w:sz w:val="24"/>
          <w:szCs w:val="24"/>
        </w:rPr>
        <w:t xml:space="preserve"> and T</w:t>
      </w:r>
      <w:r w:rsidRPr="005451CF">
        <w:rPr>
          <w:color w:val="auto"/>
          <w:sz w:val="24"/>
          <w:szCs w:val="24"/>
        </w:rPr>
        <w:t xml:space="preserve">eleconference on </w:t>
      </w:r>
      <w:r w:rsidR="00081777">
        <w:rPr>
          <w:color w:val="auto"/>
          <w:sz w:val="24"/>
          <w:szCs w:val="24"/>
        </w:rPr>
        <w:t>Monday</w:t>
      </w:r>
      <w:r>
        <w:rPr>
          <w:color w:val="auto"/>
          <w:sz w:val="24"/>
          <w:szCs w:val="24"/>
        </w:rPr>
        <w:t xml:space="preserve">, </w:t>
      </w:r>
      <w:r w:rsidR="00081777">
        <w:rPr>
          <w:color w:val="auto"/>
          <w:sz w:val="24"/>
          <w:szCs w:val="24"/>
        </w:rPr>
        <w:t>November 6</w:t>
      </w:r>
      <w:r>
        <w:rPr>
          <w:color w:val="auto"/>
          <w:sz w:val="24"/>
          <w:szCs w:val="24"/>
        </w:rPr>
        <w:t xml:space="preserve">, 2023, at </w:t>
      </w:r>
      <w:r w:rsidR="00081777">
        <w:rPr>
          <w:color w:val="auto"/>
          <w:sz w:val="24"/>
          <w:szCs w:val="24"/>
        </w:rPr>
        <w:t>11:00 a</w:t>
      </w:r>
      <w:r>
        <w:rPr>
          <w:color w:val="auto"/>
          <w:sz w:val="24"/>
          <w:szCs w:val="24"/>
        </w:rPr>
        <w:t>.m</w:t>
      </w:r>
      <w:r w:rsidRPr="005451CF">
        <w:rPr>
          <w:color w:val="auto"/>
          <w:sz w:val="24"/>
          <w:szCs w:val="24"/>
        </w:rPr>
        <w:t>.</w:t>
      </w:r>
    </w:p>
    <w:p w14:paraId="091480A3" w14:textId="77777777" w:rsidR="00AB062C" w:rsidRPr="005451CF" w:rsidRDefault="00AB062C" w:rsidP="00AB062C">
      <w:pPr>
        <w:suppressAutoHyphens/>
        <w:jc w:val="center"/>
        <w:rPr>
          <w:color w:val="auto"/>
          <w:sz w:val="24"/>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200"/>
      </w:tblGrid>
      <w:tr w:rsidR="005D73C9" w14:paraId="016FBC08" w14:textId="77777777" w:rsidTr="00DB614D">
        <w:trPr>
          <w:trHeight w:val="3942"/>
        </w:trPr>
        <w:tc>
          <w:tcPr>
            <w:tcW w:w="2160" w:type="dxa"/>
          </w:tcPr>
          <w:p w14:paraId="1C0DD0D5" w14:textId="77777777" w:rsidR="005D73C9" w:rsidRPr="003766E5" w:rsidRDefault="0030317D" w:rsidP="00535CE7">
            <w:pPr>
              <w:suppressAutoHyphens/>
              <w:spacing w:after="120"/>
              <w:jc w:val="both"/>
              <w:rPr>
                <w:sz w:val="24"/>
                <w:szCs w:val="24"/>
              </w:rPr>
            </w:pPr>
            <w:r w:rsidRPr="003766E5">
              <w:rPr>
                <w:smallCaps/>
                <w:sz w:val="24"/>
                <w:szCs w:val="24"/>
                <w:u w:val="single"/>
              </w:rPr>
              <w:t>Attendance</w:t>
            </w:r>
          </w:p>
        </w:tc>
        <w:tc>
          <w:tcPr>
            <w:tcW w:w="7200" w:type="dxa"/>
          </w:tcPr>
          <w:p w14:paraId="3FB842AF" w14:textId="77777777" w:rsidR="00FF6C8E" w:rsidRPr="003766E5" w:rsidRDefault="00FF6C8E" w:rsidP="00535CE7">
            <w:pPr>
              <w:jc w:val="both"/>
              <w:rPr>
                <w:color w:val="auto"/>
                <w:sz w:val="24"/>
                <w:szCs w:val="24"/>
                <w:u w:val="single"/>
              </w:rPr>
            </w:pPr>
            <w:r w:rsidRPr="003766E5">
              <w:rPr>
                <w:color w:val="auto"/>
                <w:sz w:val="24"/>
                <w:szCs w:val="24"/>
                <w:u w:val="single"/>
              </w:rPr>
              <w:t>Directors in Attendance</w:t>
            </w:r>
            <w:r w:rsidRPr="003766E5">
              <w:rPr>
                <w:color w:val="auto"/>
                <w:sz w:val="24"/>
                <w:szCs w:val="24"/>
              </w:rPr>
              <w:t>:</w:t>
            </w:r>
          </w:p>
          <w:p w14:paraId="1AE319B4" w14:textId="01FF3319" w:rsidR="00FF6C8E" w:rsidRPr="003766E5" w:rsidRDefault="00081777" w:rsidP="00535CE7">
            <w:pPr>
              <w:jc w:val="both"/>
              <w:rPr>
                <w:color w:val="auto"/>
                <w:sz w:val="24"/>
                <w:szCs w:val="24"/>
              </w:rPr>
            </w:pPr>
            <w:r>
              <w:rPr>
                <w:color w:val="auto"/>
                <w:sz w:val="24"/>
                <w:szCs w:val="24"/>
              </w:rPr>
              <w:t>Mark Hunter, President &amp; Chairperson</w:t>
            </w:r>
            <w:r w:rsidR="00FF6C8E" w:rsidRPr="003766E5">
              <w:rPr>
                <w:color w:val="auto"/>
                <w:sz w:val="24"/>
                <w:szCs w:val="24"/>
              </w:rPr>
              <w:t xml:space="preserve"> </w:t>
            </w:r>
          </w:p>
          <w:p w14:paraId="0CB2365F" w14:textId="65F19B97" w:rsidR="00451E27" w:rsidRPr="0005127B" w:rsidRDefault="00081777" w:rsidP="00535CE7">
            <w:pPr>
              <w:jc w:val="both"/>
              <w:rPr>
                <w:color w:val="auto"/>
                <w:sz w:val="24"/>
                <w:szCs w:val="24"/>
              </w:rPr>
            </w:pPr>
            <w:r w:rsidRPr="0005127B">
              <w:rPr>
                <w:color w:val="auto"/>
                <w:sz w:val="24"/>
                <w:szCs w:val="24"/>
              </w:rPr>
              <w:t>Jesse Jenner, Vice President</w:t>
            </w:r>
          </w:p>
          <w:p w14:paraId="0EFC842A" w14:textId="1CC48FCA" w:rsidR="00E771AB" w:rsidRPr="0005127B" w:rsidRDefault="00081777" w:rsidP="00535CE7">
            <w:pPr>
              <w:jc w:val="both"/>
              <w:rPr>
                <w:color w:val="auto"/>
                <w:sz w:val="24"/>
                <w:szCs w:val="24"/>
              </w:rPr>
            </w:pPr>
            <w:r w:rsidRPr="0005127B">
              <w:rPr>
                <w:color w:val="auto"/>
                <w:sz w:val="24"/>
                <w:szCs w:val="24"/>
              </w:rPr>
              <w:t>Jeffrey Reed, Secretary &amp; Treasurer</w:t>
            </w:r>
          </w:p>
          <w:p w14:paraId="40FC9786" w14:textId="3EA679AF" w:rsidR="00081777" w:rsidRDefault="00081777" w:rsidP="00535CE7">
            <w:pPr>
              <w:jc w:val="both"/>
              <w:rPr>
                <w:color w:val="auto"/>
                <w:sz w:val="24"/>
                <w:szCs w:val="24"/>
              </w:rPr>
            </w:pPr>
            <w:r w:rsidRPr="00081777">
              <w:rPr>
                <w:color w:val="auto"/>
                <w:sz w:val="24"/>
                <w:szCs w:val="24"/>
              </w:rPr>
              <w:t>Amanda Baker, Asst. Secretary &amp; A</w:t>
            </w:r>
            <w:r>
              <w:rPr>
                <w:color w:val="auto"/>
                <w:sz w:val="24"/>
                <w:szCs w:val="24"/>
              </w:rPr>
              <w:t>sst. Treasurer</w:t>
            </w:r>
          </w:p>
          <w:p w14:paraId="334E109B" w14:textId="77777777" w:rsidR="00DB614D" w:rsidRPr="00DB614D" w:rsidRDefault="00DB614D" w:rsidP="00DB614D">
            <w:pPr>
              <w:jc w:val="both"/>
              <w:rPr>
                <w:color w:val="auto"/>
                <w:sz w:val="24"/>
                <w:szCs w:val="24"/>
              </w:rPr>
            </w:pPr>
            <w:r w:rsidRPr="00DB614D">
              <w:rPr>
                <w:color w:val="auto"/>
                <w:sz w:val="24"/>
                <w:szCs w:val="24"/>
              </w:rPr>
              <w:t>Scot Smith, Asst. Secretary &amp; Asst. Treasurer</w:t>
            </w:r>
          </w:p>
          <w:p w14:paraId="458BAEC0" w14:textId="77777777" w:rsidR="00451E27" w:rsidRPr="00081777" w:rsidRDefault="00451E27" w:rsidP="00535CE7">
            <w:pPr>
              <w:jc w:val="both"/>
              <w:rPr>
                <w:color w:val="auto"/>
                <w:sz w:val="24"/>
                <w:szCs w:val="24"/>
              </w:rPr>
            </w:pPr>
          </w:p>
          <w:p w14:paraId="5AFA4D05" w14:textId="77777777" w:rsidR="00FF6C8E" w:rsidRDefault="00FF6C8E" w:rsidP="00535CE7">
            <w:pPr>
              <w:jc w:val="both"/>
              <w:rPr>
                <w:color w:val="auto"/>
                <w:sz w:val="24"/>
                <w:szCs w:val="24"/>
              </w:rPr>
            </w:pPr>
            <w:r w:rsidRPr="003766E5">
              <w:rPr>
                <w:color w:val="auto"/>
                <w:sz w:val="24"/>
                <w:szCs w:val="24"/>
                <w:u w:val="single"/>
              </w:rPr>
              <w:t>Also in Attendance</w:t>
            </w:r>
            <w:r w:rsidRPr="003766E5">
              <w:rPr>
                <w:color w:val="auto"/>
                <w:sz w:val="24"/>
                <w:szCs w:val="24"/>
              </w:rPr>
              <w:t xml:space="preserve">: </w:t>
            </w:r>
          </w:p>
          <w:p w14:paraId="7C9A6098" w14:textId="5B8CC074" w:rsidR="00A1184E" w:rsidRPr="003766E5" w:rsidRDefault="00081777" w:rsidP="00535CE7">
            <w:pPr>
              <w:jc w:val="both"/>
              <w:rPr>
                <w:color w:val="auto"/>
                <w:sz w:val="24"/>
                <w:szCs w:val="24"/>
              </w:rPr>
            </w:pPr>
            <w:r>
              <w:rPr>
                <w:color w:val="auto"/>
                <w:sz w:val="24"/>
                <w:szCs w:val="24"/>
              </w:rPr>
              <w:t>Robert Rogers, Eve Velasco, and Matt Gray</w:t>
            </w:r>
            <w:r w:rsidR="00A1184E" w:rsidRPr="003766E5">
              <w:rPr>
                <w:color w:val="auto"/>
                <w:sz w:val="24"/>
                <w:szCs w:val="24"/>
              </w:rPr>
              <w:t xml:space="preserve">; White Bear Ankele Tanaka &amp; Waldron, P.C.  </w:t>
            </w:r>
          </w:p>
          <w:p w14:paraId="4F699F8B" w14:textId="6DF40904" w:rsidR="00FF6C8E" w:rsidRDefault="00081777" w:rsidP="00535CE7">
            <w:pPr>
              <w:jc w:val="both"/>
              <w:rPr>
                <w:color w:val="auto"/>
                <w:sz w:val="24"/>
                <w:szCs w:val="24"/>
              </w:rPr>
            </w:pPr>
            <w:r>
              <w:rPr>
                <w:color w:val="auto"/>
                <w:sz w:val="24"/>
                <w:szCs w:val="24"/>
              </w:rPr>
              <w:t>Shannon McEvoy, Kevin Mitts, and Brendan Campbell</w:t>
            </w:r>
            <w:r w:rsidR="00FF6C8E" w:rsidRPr="003766E5">
              <w:rPr>
                <w:color w:val="auto"/>
                <w:sz w:val="24"/>
                <w:szCs w:val="24"/>
              </w:rPr>
              <w:t>; Pinnacle Consulting Group, Inc.</w:t>
            </w:r>
            <w:r w:rsidR="00B62863" w:rsidRPr="003766E5">
              <w:rPr>
                <w:color w:val="auto"/>
                <w:sz w:val="24"/>
                <w:szCs w:val="24"/>
              </w:rPr>
              <w:t xml:space="preserve"> </w:t>
            </w:r>
          </w:p>
          <w:p w14:paraId="057F776E" w14:textId="77777777" w:rsidR="005D73C9" w:rsidRPr="003766E5" w:rsidRDefault="00C75942" w:rsidP="00535CE7">
            <w:pPr>
              <w:jc w:val="both"/>
              <w:rPr>
                <w:sz w:val="24"/>
                <w:szCs w:val="24"/>
              </w:rPr>
            </w:pPr>
            <w:r w:rsidRPr="003766E5">
              <w:rPr>
                <w:sz w:val="24"/>
                <w:szCs w:val="24"/>
              </w:rPr>
              <w:t>__________</w:t>
            </w:r>
          </w:p>
          <w:p w14:paraId="06157D2C" w14:textId="77777777" w:rsidR="00C75942" w:rsidRPr="003766E5" w:rsidRDefault="00C75942" w:rsidP="00535CE7">
            <w:pPr>
              <w:jc w:val="both"/>
              <w:rPr>
                <w:sz w:val="24"/>
                <w:szCs w:val="24"/>
              </w:rPr>
            </w:pPr>
          </w:p>
        </w:tc>
      </w:tr>
      <w:tr w:rsidR="000D65AF" w14:paraId="7652208E" w14:textId="77777777" w:rsidTr="00DB614D">
        <w:trPr>
          <w:trHeight w:val="3015"/>
        </w:trPr>
        <w:tc>
          <w:tcPr>
            <w:tcW w:w="2160" w:type="dxa"/>
          </w:tcPr>
          <w:p w14:paraId="6145546A" w14:textId="43EA119D" w:rsidR="000D65AF" w:rsidRDefault="000D65AF" w:rsidP="00535CE7">
            <w:pPr>
              <w:jc w:val="both"/>
              <w:rPr>
                <w:smallCaps/>
                <w:sz w:val="24"/>
                <w:szCs w:val="24"/>
                <w:u w:val="single"/>
              </w:rPr>
            </w:pPr>
            <w:r>
              <w:rPr>
                <w:smallCaps/>
                <w:sz w:val="24"/>
                <w:szCs w:val="24"/>
                <w:u w:val="single"/>
              </w:rPr>
              <w:t xml:space="preserve">Administrative </w:t>
            </w:r>
            <w:r w:rsidR="00013012">
              <w:rPr>
                <w:smallCaps/>
                <w:sz w:val="24"/>
                <w:szCs w:val="24"/>
                <w:u w:val="single"/>
              </w:rPr>
              <w:t>I</w:t>
            </w:r>
            <w:r>
              <w:rPr>
                <w:smallCaps/>
                <w:sz w:val="24"/>
                <w:szCs w:val="24"/>
                <w:u w:val="single"/>
              </w:rPr>
              <w:t>tems</w:t>
            </w:r>
          </w:p>
        </w:tc>
        <w:tc>
          <w:tcPr>
            <w:tcW w:w="7200" w:type="dxa"/>
          </w:tcPr>
          <w:p w14:paraId="40F1B6A6" w14:textId="0E0599D4" w:rsidR="000D65AF" w:rsidRPr="001E643F" w:rsidRDefault="0076695D" w:rsidP="000D65AF">
            <w:pPr>
              <w:spacing w:line="180" w:lineRule="atLeast"/>
              <w:jc w:val="both"/>
              <w:rPr>
                <w:sz w:val="24"/>
                <w:szCs w:val="24"/>
              </w:rPr>
            </w:pPr>
            <w:r w:rsidRPr="0076695D">
              <w:rPr>
                <w:color w:val="auto"/>
                <w:sz w:val="24"/>
                <w:szCs w:val="24"/>
                <w:u w:val="single"/>
              </w:rPr>
              <w:t>Call to Order</w:t>
            </w:r>
            <w:r>
              <w:rPr>
                <w:color w:val="auto"/>
                <w:sz w:val="24"/>
                <w:szCs w:val="24"/>
              </w:rPr>
              <w:t xml:space="preserve">: </w:t>
            </w:r>
            <w:r w:rsidR="000D65AF">
              <w:rPr>
                <w:color w:val="auto"/>
                <w:sz w:val="24"/>
                <w:szCs w:val="24"/>
              </w:rPr>
              <w:t xml:space="preserve">The </w:t>
            </w:r>
            <w:r w:rsidR="00081777">
              <w:rPr>
                <w:sz w:val="24"/>
                <w:szCs w:val="24"/>
              </w:rPr>
              <w:t>Special</w:t>
            </w:r>
            <w:r w:rsidR="000D65AF" w:rsidRPr="001E643F">
              <w:rPr>
                <w:sz w:val="24"/>
                <w:szCs w:val="24"/>
              </w:rPr>
              <w:t xml:space="preserve"> Meeting of the Board of Directors</w:t>
            </w:r>
            <w:r w:rsidR="000D65AF">
              <w:rPr>
                <w:sz w:val="24"/>
                <w:szCs w:val="24"/>
              </w:rPr>
              <w:t xml:space="preserve"> </w:t>
            </w:r>
            <w:r w:rsidR="00081777">
              <w:rPr>
                <w:sz w:val="24"/>
                <w:szCs w:val="24"/>
              </w:rPr>
              <w:t>Encore on 34</w:t>
            </w:r>
            <w:r w:rsidR="000D65AF" w:rsidRPr="001E643F">
              <w:rPr>
                <w:sz w:val="24"/>
                <w:szCs w:val="24"/>
              </w:rPr>
              <w:t xml:space="preserve"> </w:t>
            </w:r>
            <w:r w:rsidR="00081777">
              <w:rPr>
                <w:sz w:val="24"/>
                <w:szCs w:val="24"/>
              </w:rPr>
              <w:t>M</w:t>
            </w:r>
            <w:r w:rsidR="000D65AF" w:rsidRPr="001E643F">
              <w:rPr>
                <w:sz w:val="24"/>
                <w:szCs w:val="24"/>
              </w:rPr>
              <w:t xml:space="preserve">etropolitan District </w:t>
            </w:r>
            <w:r w:rsidR="0005127B">
              <w:rPr>
                <w:sz w:val="24"/>
                <w:szCs w:val="24"/>
              </w:rPr>
              <w:t xml:space="preserve">Nos. 1-3 </w:t>
            </w:r>
            <w:r w:rsidR="000D65AF" w:rsidRPr="001E643F">
              <w:rPr>
                <w:sz w:val="24"/>
                <w:szCs w:val="24"/>
              </w:rPr>
              <w:t xml:space="preserve">was called to order by </w:t>
            </w:r>
            <w:r w:rsidR="00C43C68">
              <w:rPr>
                <w:sz w:val="24"/>
                <w:szCs w:val="24"/>
              </w:rPr>
              <w:t>Mr. McEvoy</w:t>
            </w:r>
            <w:r w:rsidR="000D65AF" w:rsidRPr="001E643F">
              <w:rPr>
                <w:sz w:val="24"/>
                <w:szCs w:val="24"/>
              </w:rPr>
              <w:t xml:space="preserve"> at </w:t>
            </w:r>
            <w:r w:rsidR="00081777">
              <w:rPr>
                <w:sz w:val="24"/>
                <w:szCs w:val="24"/>
              </w:rPr>
              <w:t>11:07</w:t>
            </w:r>
            <w:r w:rsidR="000D65AF" w:rsidRPr="001E643F">
              <w:rPr>
                <w:sz w:val="24"/>
                <w:szCs w:val="24"/>
              </w:rPr>
              <w:t xml:space="preserve"> </w:t>
            </w:r>
            <w:r w:rsidR="000D65AF">
              <w:rPr>
                <w:sz w:val="24"/>
                <w:szCs w:val="24"/>
              </w:rPr>
              <w:t>a</w:t>
            </w:r>
            <w:r w:rsidR="000D65AF" w:rsidRPr="001E643F">
              <w:rPr>
                <w:sz w:val="24"/>
                <w:szCs w:val="24"/>
              </w:rPr>
              <w:t xml:space="preserve">.m. </w:t>
            </w:r>
          </w:p>
          <w:p w14:paraId="13F8CAE2" w14:textId="77777777" w:rsidR="000D65AF" w:rsidRPr="00B46059" w:rsidRDefault="000D65AF" w:rsidP="000D65AF">
            <w:pPr>
              <w:spacing w:line="180" w:lineRule="atLeast"/>
              <w:jc w:val="both"/>
              <w:rPr>
                <w:sz w:val="24"/>
                <w:szCs w:val="24"/>
              </w:rPr>
            </w:pPr>
          </w:p>
          <w:p w14:paraId="22A66EB3" w14:textId="07FFB105" w:rsidR="000D65AF" w:rsidRDefault="000D65AF" w:rsidP="000D65AF">
            <w:pPr>
              <w:ind w:hanging="17"/>
              <w:jc w:val="both"/>
              <w:rPr>
                <w:sz w:val="24"/>
                <w:szCs w:val="24"/>
              </w:rPr>
            </w:pPr>
            <w:r>
              <w:rPr>
                <w:sz w:val="24"/>
                <w:szCs w:val="24"/>
                <w:u w:val="single"/>
              </w:rPr>
              <w:t xml:space="preserve">Declaration of Quorum/Director Qualifications/Disclosure of Potential </w:t>
            </w:r>
            <w:r w:rsidRPr="00FC106B">
              <w:rPr>
                <w:sz w:val="24"/>
                <w:szCs w:val="24"/>
                <w:u w:val="single"/>
              </w:rPr>
              <w:t>Conflicts of Interest</w:t>
            </w:r>
            <w:r w:rsidRPr="00FC106B">
              <w:rPr>
                <w:sz w:val="24"/>
                <w:szCs w:val="24"/>
              </w:rPr>
              <w:t xml:space="preserve">: </w:t>
            </w:r>
            <w:r w:rsidR="00081777">
              <w:rPr>
                <w:sz w:val="24"/>
                <w:szCs w:val="24"/>
              </w:rPr>
              <w:t>Ms. Velasco</w:t>
            </w:r>
            <w:r w:rsidRPr="00B46059">
              <w:rPr>
                <w:sz w:val="24"/>
                <w:szCs w:val="24"/>
              </w:rPr>
              <w:t xml:space="preserve"> noted that a quorum was present, with </w:t>
            </w:r>
            <w:r w:rsidR="00081777">
              <w:rPr>
                <w:sz w:val="24"/>
                <w:szCs w:val="24"/>
              </w:rPr>
              <w:t>four</w:t>
            </w:r>
            <w:r w:rsidRPr="00B46059">
              <w:rPr>
                <w:sz w:val="24"/>
                <w:szCs w:val="24"/>
              </w:rPr>
              <w:t xml:space="preserve"> out of five </w:t>
            </w:r>
            <w:r w:rsidR="00B50AF4">
              <w:rPr>
                <w:sz w:val="24"/>
                <w:szCs w:val="24"/>
              </w:rPr>
              <w:t>D</w:t>
            </w:r>
            <w:r w:rsidRPr="00B46059">
              <w:rPr>
                <w:sz w:val="24"/>
                <w:szCs w:val="24"/>
              </w:rPr>
              <w:t xml:space="preserve">irectors in attendance. </w:t>
            </w:r>
            <w:r>
              <w:rPr>
                <w:sz w:val="24"/>
                <w:szCs w:val="24"/>
              </w:rPr>
              <w:t>A</w:t>
            </w:r>
            <w:r w:rsidRPr="00B46059">
              <w:rPr>
                <w:sz w:val="24"/>
                <w:szCs w:val="24"/>
              </w:rPr>
              <w:t>ll Board Members confirmed their qualification</w:t>
            </w:r>
            <w:r w:rsidR="00D44E44">
              <w:rPr>
                <w:sz w:val="24"/>
                <w:szCs w:val="24"/>
              </w:rPr>
              <w:t>s</w:t>
            </w:r>
            <w:r w:rsidRPr="00B46059">
              <w:rPr>
                <w:sz w:val="24"/>
                <w:szCs w:val="24"/>
              </w:rPr>
              <w:t xml:space="preserve"> to serve on the Board</w:t>
            </w:r>
            <w:r>
              <w:rPr>
                <w:sz w:val="24"/>
                <w:szCs w:val="24"/>
              </w:rPr>
              <w:t>.</w:t>
            </w:r>
            <w:r w:rsidR="00D25A0F">
              <w:rPr>
                <w:sz w:val="24"/>
                <w:szCs w:val="24"/>
              </w:rPr>
              <w:t xml:space="preserve"> </w:t>
            </w:r>
            <w:r>
              <w:rPr>
                <w:sz w:val="24"/>
                <w:szCs w:val="24"/>
              </w:rPr>
              <w:t xml:space="preserve">Ms. </w:t>
            </w:r>
            <w:r w:rsidR="00081777">
              <w:rPr>
                <w:sz w:val="24"/>
                <w:szCs w:val="24"/>
              </w:rPr>
              <w:t>Velasco</w:t>
            </w:r>
            <w:r w:rsidR="00D44E44">
              <w:rPr>
                <w:sz w:val="24"/>
                <w:szCs w:val="24"/>
              </w:rPr>
              <w:t xml:space="preserve"> </w:t>
            </w:r>
            <w:r w:rsidRPr="00DE6ED3">
              <w:rPr>
                <w:sz w:val="24"/>
                <w:szCs w:val="24"/>
              </w:rPr>
              <w:t xml:space="preserve">advised the </w:t>
            </w:r>
            <w:r>
              <w:rPr>
                <w:sz w:val="24"/>
                <w:szCs w:val="24"/>
              </w:rPr>
              <w:t>Board</w:t>
            </w:r>
            <w:r w:rsidR="0005127B">
              <w:rPr>
                <w:sz w:val="24"/>
                <w:szCs w:val="24"/>
              </w:rPr>
              <w:t>s</w:t>
            </w:r>
            <w:r w:rsidRPr="00DE6ED3">
              <w:rPr>
                <w:sz w:val="24"/>
                <w:szCs w:val="24"/>
              </w:rPr>
              <w:t xml:space="preserve"> that pursuant to Colorado law, certain disclosures by Board Members might be required prior to taking official action at a meeting. </w:t>
            </w:r>
            <w:r w:rsidRPr="00E53D55">
              <w:rPr>
                <w:sz w:val="24"/>
                <w:szCs w:val="24"/>
              </w:rPr>
              <w:t>M</w:t>
            </w:r>
            <w:r>
              <w:rPr>
                <w:sz w:val="24"/>
                <w:szCs w:val="24"/>
              </w:rPr>
              <w:t>s</w:t>
            </w:r>
            <w:r w:rsidRPr="00E53D55">
              <w:rPr>
                <w:sz w:val="24"/>
                <w:szCs w:val="24"/>
              </w:rPr>
              <w:t>.</w:t>
            </w:r>
            <w:r w:rsidR="00081777">
              <w:rPr>
                <w:sz w:val="24"/>
                <w:szCs w:val="24"/>
              </w:rPr>
              <w:t xml:space="preserve"> Velasco</w:t>
            </w:r>
            <w:r>
              <w:rPr>
                <w:sz w:val="24"/>
                <w:szCs w:val="24"/>
              </w:rPr>
              <w:t xml:space="preserve"> reported that disclosures for those Board Members who provided White Bear Ankele Tanaka &amp; Waldron with notice of potential or existing conflicts of interest, if any, were filed with the Colorado Secretary of State’s Office </w:t>
            </w:r>
            <w:r w:rsidRPr="00C730F6">
              <w:rPr>
                <w:sz w:val="24"/>
                <w:szCs w:val="24"/>
              </w:rPr>
              <w:t>and the Board at least 72 hours prior to the meeting</w:t>
            </w:r>
            <w:r>
              <w:rPr>
                <w:sz w:val="24"/>
                <w:szCs w:val="24"/>
              </w:rPr>
              <w:t xml:space="preserve">, </w:t>
            </w:r>
            <w:r w:rsidRPr="00C730F6">
              <w:rPr>
                <w:sz w:val="24"/>
                <w:szCs w:val="24"/>
              </w:rPr>
              <w:t>in accordance with Colorado law, and those disclosures were acknowledged by the Board</w:t>
            </w:r>
            <w:r w:rsidR="0005127B">
              <w:rPr>
                <w:sz w:val="24"/>
                <w:szCs w:val="24"/>
              </w:rPr>
              <w:t>s</w:t>
            </w:r>
            <w:r>
              <w:rPr>
                <w:sz w:val="24"/>
                <w:szCs w:val="24"/>
              </w:rPr>
              <w:t xml:space="preserve">. </w:t>
            </w:r>
            <w:r w:rsidRPr="00C730F6">
              <w:rPr>
                <w:sz w:val="24"/>
                <w:szCs w:val="24"/>
              </w:rPr>
              <w:t xml:space="preserve">Ms. </w:t>
            </w:r>
            <w:r w:rsidR="00081777">
              <w:rPr>
                <w:sz w:val="24"/>
                <w:szCs w:val="24"/>
              </w:rPr>
              <w:t>Velasco</w:t>
            </w:r>
            <w:r w:rsidRPr="00C730F6">
              <w:rPr>
                <w:sz w:val="24"/>
                <w:szCs w:val="24"/>
              </w:rPr>
              <w:t xml:space="preserve"> inquired into whether members of the Board had any additional disclosures of potential or existing conflicts of interest regarding any matters scheduled for discussion at the meeting. No additional disclosures were noted. The participation of the members present was necessary to obtain a quorum or to otherwise enable the Board</w:t>
            </w:r>
            <w:r w:rsidR="0005127B">
              <w:rPr>
                <w:sz w:val="24"/>
                <w:szCs w:val="24"/>
              </w:rPr>
              <w:t>s</w:t>
            </w:r>
            <w:r w:rsidRPr="00C730F6">
              <w:rPr>
                <w:sz w:val="24"/>
                <w:szCs w:val="24"/>
              </w:rPr>
              <w:t xml:space="preserve"> to act</w:t>
            </w:r>
            <w:r>
              <w:rPr>
                <w:sz w:val="24"/>
                <w:szCs w:val="24"/>
              </w:rPr>
              <w:t>.</w:t>
            </w:r>
          </w:p>
          <w:p w14:paraId="255A729E" w14:textId="77777777" w:rsidR="00886F5F" w:rsidRDefault="00886F5F" w:rsidP="000D65AF">
            <w:pPr>
              <w:ind w:hanging="17"/>
              <w:jc w:val="both"/>
              <w:rPr>
                <w:sz w:val="24"/>
                <w:szCs w:val="24"/>
              </w:rPr>
            </w:pPr>
          </w:p>
          <w:p w14:paraId="40210DF3" w14:textId="7736B74C" w:rsidR="00886F5F" w:rsidRPr="003766E5" w:rsidRDefault="00886F5F" w:rsidP="00886F5F">
            <w:pPr>
              <w:ind w:hanging="17"/>
              <w:jc w:val="both"/>
              <w:rPr>
                <w:color w:val="auto"/>
                <w:sz w:val="24"/>
                <w:szCs w:val="24"/>
              </w:rPr>
            </w:pPr>
            <w:r w:rsidRPr="00886F5F">
              <w:rPr>
                <w:sz w:val="24"/>
                <w:szCs w:val="24"/>
                <w:u w:val="single"/>
              </w:rPr>
              <w:t>Approval of Agenda</w:t>
            </w:r>
            <w:r>
              <w:rPr>
                <w:sz w:val="24"/>
                <w:szCs w:val="24"/>
              </w:rPr>
              <w:t xml:space="preserve">: </w:t>
            </w:r>
            <w:r w:rsidRPr="003766E5">
              <w:rPr>
                <w:color w:val="auto"/>
                <w:sz w:val="24"/>
                <w:szCs w:val="24"/>
              </w:rPr>
              <w:t>The Board</w:t>
            </w:r>
            <w:r w:rsidR="0005127B">
              <w:rPr>
                <w:color w:val="auto"/>
                <w:sz w:val="24"/>
                <w:szCs w:val="24"/>
              </w:rPr>
              <w:t>s</w:t>
            </w:r>
            <w:r w:rsidRPr="003766E5">
              <w:rPr>
                <w:color w:val="auto"/>
                <w:sz w:val="24"/>
                <w:szCs w:val="24"/>
              </w:rPr>
              <w:t xml:space="preserve"> </w:t>
            </w:r>
            <w:r>
              <w:rPr>
                <w:color w:val="auto"/>
                <w:sz w:val="24"/>
                <w:szCs w:val="24"/>
              </w:rPr>
              <w:t>considered the approval of the agenda</w:t>
            </w:r>
            <w:r w:rsidRPr="003766E5">
              <w:rPr>
                <w:color w:val="auto"/>
                <w:sz w:val="24"/>
                <w:szCs w:val="24"/>
              </w:rPr>
              <w:t xml:space="preserve">. </w:t>
            </w:r>
            <w:r w:rsidRPr="00000711">
              <w:rPr>
                <w:color w:val="auto"/>
                <w:sz w:val="24"/>
                <w:szCs w:val="24"/>
              </w:rPr>
              <w:t xml:space="preserve">Following review and discussion, upon a motion duly made by Director </w:t>
            </w:r>
            <w:r w:rsidR="00081777">
              <w:rPr>
                <w:color w:val="auto"/>
                <w:sz w:val="24"/>
                <w:szCs w:val="24"/>
              </w:rPr>
              <w:t>Hunter</w:t>
            </w:r>
            <w:r w:rsidRPr="00000711">
              <w:rPr>
                <w:color w:val="auto"/>
                <w:sz w:val="24"/>
                <w:szCs w:val="24"/>
              </w:rPr>
              <w:t xml:space="preserve">, seconded by Director </w:t>
            </w:r>
            <w:r w:rsidR="00081777">
              <w:rPr>
                <w:color w:val="auto"/>
                <w:sz w:val="24"/>
                <w:szCs w:val="24"/>
              </w:rPr>
              <w:t>Reed</w:t>
            </w:r>
            <w:r w:rsidRPr="00000711">
              <w:rPr>
                <w:color w:val="auto"/>
                <w:sz w:val="24"/>
                <w:szCs w:val="24"/>
              </w:rPr>
              <w:t>, and upon vote, unanimously carried, it was</w:t>
            </w:r>
            <w:r w:rsidRPr="003766E5">
              <w:rPr>
                <w:color w:val="auto"/>
                <w:sz w:val="24"/>
                <w:szCs w:val="24"/>
              </w:rPr>
              <w:t xml:space="preserve"> </w:t>
            </w:r>
          </w:p>
          <w:p w14:paraId="4F20F194" w14:textId="77777777" w:rsidR="00886F5F" w:rsidRPr="003766E5" w:rsidRDefault="00886F5F" w:rsidP="00886F5F">
            <w:pPr>
              <w:jc w:val="both"/>
              <w:rPr>
                <w:sz w:val="24"/>
                <w:szCs w:val="24"/>
              </w:rPr>
            </w:pPr>
          </w:p>
          <w:p w14:paraId="3DE08D7D" w14:textId="77777777" w:rsidR="00886F5F" w:rsidRDefault="00886F5F" w:rsidP="00886F5F">
            <w:pPr>
              <w:ind w:left="11" w:firstLine="689"/>
              <w:jc w:val="both"/>
              <w:rPr>
                <w:sz w:val="24"/>
                <w:szCs w:val="24"/>
              </w:rPr>
            </w:pPr>
            <w:r w:rsidRPr="003766E5">
              <w:rPr>
                <w:b/>
                <w:sz w:val="24"/>
                <w:szCs w:val="24"/>
              </w:rPr>
              <w:t>RESOLVED</w:t>
            </w:r>
            <w:r w:rsidRPr="003766E5">
              <w:rPr>
                <w:sz w:val="24"/>
                <w:szCs w:val="24"/>
              </w:rPr>
              <w:t xml:space="preserve"> to approve the agenda,</w:t>
            </w:r>
            <w:r>
              <w:rPr>
                <w:sz w:val="24"/>
                <w:szCs w:val="24"/>
              </w:rPr>
              <w:t xml:space="preserve"> as presented.</w:t>
            </w:r>
          </w:p>
          <w:p w14:paraId="066B1E32" w14:textId="0618775E" w:rsidR="00886F5F" w:rsidRDefault="00886F5F" w:rsidP="000D65AF">
            <w:pPr>
              <w:ind w:hanging="17"/>
              <w:jc w:val="both"/>
              <w:rPr>
                <w:sz w:val="24"/>
                <w:szCs w:val="24"/>
              </w:rPr>
            </w:pPr>
          </w:p>
          <w:p w14:paraId="5BC1E170" w14:textId="77777777" w:rsidR="00886F5F" w:rsidRDefault="00886F5F" w:rsidP="00886F5F">
            <w:pPr>
              <w:ind w:hanging="17"/>
              <w:jc w:val="both"/>
              <w:rPr>
                <w:color w:val="auto"/>
                <w:sz w:val="24"/>
                <w:szCs w:val="24"/>
              </w:rPr>
            </w:pPr>
            <w:r w:rsidRPr="00051343">
              <w:rPr>
                <w:color w:val="auto"/>
                <w:sz w:val="24"/>
                <w:szCs w:val="24"/>
                <w:u w:val="single"/>
              </w:rPr>
              <w:t>Public Comment</w:t>
            </w:r>
            <w:r>
              <w:rPr>
                <w:color w:val="auto"/>
                <w:sz w:val="24"/>
                <w:szCs w:val="24"/>
              </w:rPr>
              <w:t>: There were no Public Comments received.</w:t>
            </w:r>
          </w:p>
          <w:p w14:paraId="566C3183" w14:textId="2F7BA09F" w:rsidR="00886F5F" w:rsidRPr="00864EF2" w:rsidRDefault="00886F5F" w:rsidP="00886F5F">
            <w:pPr>
              <w:tabs>
                <w:tab w:val="left" w:pos="600"/>
                <w:tab w:val="left" w:pos="630"/>
              </w:tabs>
              <w:contextualSpacing/>
              <w:jc w:val="both"/>
              <w:rPr>
                <w:color w:val="auto"/>
                <w:sz w:val="24"/>
                <w:szCs w:val="24"/>
              </w:rPr>
            </w:pPr>
            <w:r w:rsidRPr="00864EF2">
              <w:rPr>
                <w:color w:val="auto"/>
                <w:sz w:val="24"/>
                <w:szCs w:val="24"/>
              </w:rPr>
              <w:t>__________</w:t>
            </w:r>
          </w:p>
          <w:p w14:paraId="3BC45733" w14:textId="6835D421" w:rsidR="00F34376" w:rsidRPr="003766E5" w:rsidRDefault="00F34376" w:rsidP="00886F5F">
            <w:pPr>
              <w:tabs>
                <w:tab w:val="left" w:pos="600"/>
                <w:tab w:val="left" w:pos="630"/>
              </w:tabs>
              <w:contextualSpacing/>
              <w:jc w:val="both"/>
              <w:rPr>
                <w:color w:val="auto"/>
                <w:sz w:val="24"/>
                <w:szCs w:val="24"/>
              </w:rPr>
            </w:pPr>
          </w:p>
        </w:tc>
      </w:tr>
      <w:tr w:rsidR="003521B9" w14:paraId="50CEF587" w14:textId="77777777" w:rsidTr="00535CE7">
        <w:tc>
          <w:tcPr>
            <w:tcW w:w="2160" w:type="dxa"/>
          </w:tcPr>
          <w:p w14:paraId="55BBF374" w14:textId="2C223142" w:rsidR="003521B9" w:rsidRDefault="003521B9" w:rsidP="00535CE7">
            <w:pPr>
              <w:jc w:val="both"/>
              <w:rPr>
                <w:smallCaps/>
                <w:sz w:val="24"/>
                <w:szCs w:val="24"/>
                <w:u w:val="single"/>
              </w:rPr>
            </w:pPr>
            <w:r w:rsidRPr="00F334A5">
              <w:rPr>
                <w:smallCaps/>
                <w:sz w:val="24"/>
                <w:szCs w:val="24"/>
                <w:u w:val="single"/>
              </w:rPr>
              <w:lastRenderedPageBreak/>
              <w:t xml:space="preserve">Consent </w:t>
            </w:r>
            <w:r w:rsidR="00013012">
              <w:rPr>
                <w:smallCaps/>
                <w:sz w:val="24"/>
                <w:szCs w:val="24"/>
                <w:u w:val="single"/>
              </w:rPr>
              <w:t>A</w:t>
            </w:r>
            <w:r w:rsidRPr="00F334A5">
              <w:rPr>
                <w:smallCaps/>
                <w:sz w:val="24"/>
                <w:szCs w:val="24"/>
                <w:u w:val="single"/>
              </w:rPr>
              <w:t>genda</w:t>
            </w:r>
          </w:p>
        </w:tc>
        <w:tc>
          <w:tcPr>
            <w:tcW w:w="7200" w:type="dxa"/>
          </w:tcPr>
          <w:p w14:paraId="728D1DC7" w14:textId="3DB29370" w:rsidR="003521B9" w:rsidRPr="006B1611" w:rsidRDefault="00FC6A99" w:rsidP="003521B9">
            <w:pPr>
              <w:tabs>
                <w:tab w:val="left" w:pos="1980"/>
                <w:tab w:val="left" w:pos="8370"/>
              </w:tabs>
              <w:jc w:val="both"/>
              <w:rPr>
                <w:color w:val="000000" w:themeColor="text1"/>
                <w:sz w:val="24"/>
                <w:szCs w:val="24"/>
              </w:rPr>
            </w:pPr>
            <w:r>
              <w:rPr>
                <w:color w:val="000000" w:themeColor="text1"/>
                <w:sz w:val="24"/>
                <w:szCs w:val="24"/>
              </w:rPr>
              <w:t>Mr. McEvoy</w:t>
            </w:r>
            <w:r w:rsidR="00D25A0F">
              <w:rPr>
                <w:color w:val="000000" w:themeColor="text1"/>
                <w:sz w:val="24"/>
                <w:szCs w:val="24"/>
              </w:rPr>
              <w:t xml:space="preserve"> reviewed the items on the consent agenda with the Board</w:t>
            </w:r>
            <w:r w:rsidR="0005127B">
              <w:rPr>
                <w:color w:val="000000" w:themeColor="text1"/>
                <w:sz w:val="24"/>
                <w:szCs w:val="24"/>
              </w:rPr>
              <w:t>s</w:t>
            </w:r>
            <w:r w:rsidR="00D25A0F">
              <w:rPr>
                <w:color w:val="000000" w:themeColor="text1"/>
                <w:sz w:val="24"/>
                <w:szCs w:val="24"/>
              </w:rPr>
              <w:t xml:space="preserve">.  </w:t>
            </w:r>
            <w:r>
              <w:rPr>
                <w:color w:val="000000" w:themeColor="text1"/>
                <w:sz w:val="24"/>
                <w:szCs w:val="24"/>
              </w:rPr>
              <w:t>Mr. McEvoy</w:t>
            </w:r>
            <w:r w:rsidR="00D25A0F">
              <w:rPr>
                <w:color w:val="000000" w:themeColor="text1"/>
                <w:sz w:val="24"/>
                <w:szCs w:val="24"/>
              </w:rPr>
              <w:t xml:space="preserve"> advised the Board</w:t>
            </w:r>
            <w:r w:rsidR="0005127B">
              <w:rPr>
                <w:color w:val="000000" w:themeColor="text1"/>
                <w:sz w:val="24"/>
                <w:szCs w:val="24"/>
              </w:rPr>
              <w:t>s</w:t>
            </w:r>
            <w:r w:rsidR="00D25A0F">
              <w:rPr>
                <w:color w:val="000000" w:themeColor="text1"/>
                <w:sz w:val="24"/>
                <w:szCs w:val="24"/>
              </w:rPr>
              <w:t xml:space="preserve"> that any item may be removed from the consent agenda to the regular agenda upon the request of any Director.  No items were requested to be removed from the consent agenda. Upon a motion duly made by Director </w:t>
            </w:r>
            <w:r w:rsidR="00DB614D">
              <w:rPr>
                <w:color w:val="000000" w:themeColor="text1"/>
                <w:sz w:val="24"/>
                <w:szCs w:val="24"/>
              </w:rPr>
              <w:t>Hunter</w:t>
            </w:r>
            <w:r w:rsidR="00D25A0F">
              <w:rPr>
                <w:color w:val="000000" w:themeColor="text1"/>
                <w:sz w:val="24"/>
                <w:szCs w:val="24"/>
              </w:rPr>
              <w:t xml:space="preserve">, </w:t>
            </w:r>
            <w:r w:rsidR="00DB614D">
              <w:rPr>
                <w:color w:val="000000" w:themeColor="text1"/>
                <w:sz w:val="24"/>
                <w:szCs w:val="24"/>
              </w:rPr>
              <w:t>s</w:t>
            </w:r>
            <w:r w:rsidR="00D25A0F">
              <w:rPr>
                <w:color w:val="000000" w:themeColor="text1"/>
                <w:sz w:val="24"/>
                <w:szCs w:val="24"/>
              </w:rPr>
              <w:t>ec</w:t>
            </w:r>
            <w:r w:rsidR="00DB614D">
              <w:rPr>
                <w:color w:val="000000" w:themeColor="text1"/>
                <w:sz w:val="24"/>
                <w:szCs w:val="24"/>
              </w:rPr>
              <w:t>onded</w:t>
            </w:r>
            <w:r w:rsidR="00D25A0F">
              <w:rPr>
                <w:color w:val="000000" w:themeColor="text1"/>
                <w:sz w:val="24"/>
                <w:szCs w:val="24"/>
              </w:rPr>
              <w:t xml:space="preserve"> by Director </w:t>
            </w:r>
            <w:r w:rsidR="00DB614D">
              <w:rPr>
                <w:color w:val="000000" w:themeColor="text1"/>
                <w:sz w:val="24"/>
                <w:szCs w:val="24"/>
              </w:rPr>
              <w:t>Smith</w:t>
            </w:r>
            <w:r w:rsidR="00D25A0F">
              <w:rPr>
                <w:color w:val="000000" w:themeColor="text1"/>
                <w:sz w:val="24"/>
                <w:szCs w:val="24"/>
              </w:rPr>
              <w:t xml:space="preserve">, the following items on the consent agenda were unanimously approved, </w:t>
            </w:r>
            <w:r w:rsidR="000F242F">
              <w:rPr>
                <w:color w:val="000000" w:themeColor="text1"/>
                <w:sz w:val="24"/>
                <w:szCs w:val="24"/>
              </w:rPr>
              <w:t>ratified,</w:t>
            </w:r>
            <w:r w:rsidR="00D25A0F">
              <w:rPr>
                <w:color w:val="000000" w:themeColor="text1"/>
                <w:sz w:val="24"/>
                <w:szCs w:val="24"/>
              </w:rPr>
              <w:t xml:space="preserve"> and adopted: </w:t>
            </w:r>
          </w:p>
          <w:p w14:paraId="2ABC44DE" w14:textId="77777777" w:rsidR="003521B9" w:rsidRPr="006B1611" w:rsidRDefault="003521B9" w:rsidP="003521B9">
            <w:pPr>
              <w:tabs>
                <w:tab w:val="left" w:pos="1980"/>
                <w:tab w:val="left" w:pos="8370"/>
              </w:tabs>
              <w:jc w:val="both"/>
              <w:rPr>
                <w:color w:val="000000" w:themeColor="text1"/>
                <w:sz w:val="24"/>
                <w:szCs w:val="24"/>
              </w:rPr>
            </w:pPr>
          </w:p>
          <w:p w14:paraId="13AACFF1" w14:textId="577CE35C" w:rsidR="003521B9" w:rsidRPr="00F40281" w:rsidRDefault="003521B9" w:rsidP="003521B9">
            <w:pPr>
              <w:numPr>
                <w:ilvl w:val="0"/>
                <w:numId w:val="31"/>
              </w:numPr>
              <w:ind w:left="1080"/>
              <w:rPr>
                <w:b/>
                <w:bCs/>
                <w:sz w:val="24"/>
                <w:szCs w:val="24"/>
              </w:rPr>
            </w:pPr>
            <w:r w:rsidRPr="006B1611">
              <w:rPr>
                <w:sz w:val="24"/>
                <w:szCs w:val="24"/>
              </w:rPr>
              <w:t xml:space="preserve">Approval of Minutes – </w:t>
            </w:r>
            <w:r w:rsidR="00DB614D">
              <w:rPr>
                <w:sz w:val="24"/>
                <w:szCs w:val="24"/>
              </w:rPr>
              <w:t>June 20</w:t>
            </w:r>
            <w:r>
              <w:rPr>
                <w:sz w:val="24"/>
                <w:szCs w:val="24"/>
              </w:rPr>
              <w:t>, 2023</w:t>
            </w:r>
            <w:r w:rsidRPr="006B1611">
              <w:rPr>
                <w:sz w:val="24"/>
                <w:szCs w:val="24"/>
              </w:rPr>
              <w:t xml:space="preserve">, </w:t>
            </w:r>
            <w:r w:rsidR="00DB614D">
              <w:rPr>
                <w:sz w:val="24"/>
                <w:szCs w:val="24"/>
              </w:rPr>
              <w:t>Special</w:t>
            </w:r>
            <w:r w:rsidRPr="006B1611">
              <w:rPr>
                <w:sz w:val="24"/>
                <w:szCs w:val="24"/>
              </w:rPr>
              <w:t xml:space="preserve"> Meeti</w:t>
            </w:r>
            <w:r>
              <w:rPr>
                <w:sz w:val="24"/>
                <w:szCs w:val="24"/>
              </w:rPr>
              <w:t xml:space="preserve">ng. </w:t>
            </w:r>
          </w:p>
          <w:p w14:paraId="0104FBAB" w14:textId="08316A0F" w:rsidR="00D25A0F" w:rsidRPr="00DB614D" w:rsidRDefault="00864EF2" w:rsidP="00D25A0F">
            <w:pPr>
              <w:numPr>
                <w:ilvl w:val="0"/>
                <w:numId w:val="31"/>
              </w:numPr>
              <w:ind w:left="1080"/>
              <w:rPr>
                <w:b/>
                <w:bCs/>
                <w:sz w:val="24"/>
                <w:szCs w:val="24"/>
              </w:rPr>
            </w:pPr>
            <w:r>
              <w:rPr>
                <w:sz w:val="24"/>
                <w:szCs w:val="24"/>
              </w:rPr>
              <w:t>Payment of Claims</w:t>
            </w:r>
            <w:r w:rsidR="003521B9">
              <w:rPr>
                <w:sz w:val="24"/>
                <w:szCs w:val="24"/>
              </w:rPr>
              <w:t>.</w:t>
            </w:r>
          </w:p>
          <w:p w14:paraId="2D4FE356" w14:textId="6D81CCF4" w:rsidR="00DB614D" w:rsidRPr="00DB614D" w:rsidRDefault="00DB614D" w:rsidP="00D25A0F">
            <w:pPr>
              <w:numPr>
                <w:ilvl w:val="0"/>
                <w:numId w:val="31"/>
              </w:numPr>
              <w:ind w:left="1080"/>
              <w:rPr>
                <w:b/>
                <w:bCs/>
                <w:sz w:val="24"/>
                <w:szCs w:val="24"/>
              </w:rPr>
            </w:pPr>
            <w:r>
              <w:rPr>
                <w:sz w:val="24"/>
                <w:szCs w:val="24"/>
              </w:rPr>
              <w:t>Ratification of 2022 Audit Exemptions for District Nos. 1-3.</w:t>
            </w:r>
          </w:p>
          <w:p w14:paraId="489BEE2D" w14:textId="18CC37B5" w:rsidR="00DB614D" w:rsidRPr="00D25A0F" w:rsidRDefault="00DB614D" w:rsidP="00D25A0F">
            <w:pPr>
              <w:numPr>
                <w:ilvl w:val="0"/>
                <w:numId w:val="31"/>
              </w:numPr>
              <w:ind w:left="1080"/>
              <w:rPr>
                <w:b/>
                <w:bCs/>
                <w:sz w:val="24"/>
                <w:szCs w:val="24"/>
              </w:rPr>
            </w:pPr>
            <w:r>
              <w:rPr>
                <w:sz w:val="24"/>
                <w:szCs w:val="24"/>
              </w:rPr>
              <w:t>Ratification of 2022 Annual Report.</w:t>
            </w:r>
          </w:p>
          <w:p w14:paraId="68CD7E79" w14:textId="40791AC6" w:rsidR="003521B9" w:rsidRDefault="003521B9" w:rsidP="00535CE7">
            <w:pPr>
              <w:jc w:val="both"/>
              <w:rPr>
                <w:color w:val="auto"/>
                <w:sz w:val="24"/>
                <w:szCs w:val="24"/>
              </w:rPr>
            </w:pPr>
            <w:r w:rsidRPr="003766E5">
              <w:rPr>
                <w:color w:val="auto"/>
                <w:sz w:val="24"/>
                <w:szCs w:val="24"/>
              </w:rPr>
              <w:t>__________</w:t>
            </w:r>
          </w:p>
          <w:p w14:paraId="26777BA3" w14:textId="79530D45" w:rsidR="003521B9" w:rsidRDefault="003521B9" w:rsidP="00535CE7">
            <w:pPr>
              <w:jc w:val="both"/>
              <w:rPr>
                <w:color w:val="auto"/>
                <w:sz w:val="24"/>
                <w:szCs w:val="24"/>
              </w:rPr>
            </w:pPr>
          </w:p>
        </w:tc>
      </w:tr>
      <w:tr w:rsidR="00DB614D" w14:paraId="560E6630" w14:textId="77777777" w:rsidTr="00535CE7">
        <w:tc>
          <w:tcPr>
            <w:tcW w:w="2160" w:type="dxa"/>
          </w:tcPr>
          <w:p w14:paraId="76AE6E25" w14:textId="77777777" w:rsidR="00DB614D" w:rsidRDefault="00DB614D" w:rsidP="00DB614D">
            <w:pPr>
              <w:jc w:val="both"/>
              <w:rPr>
                <w:smallCaps/>
                <w:sz w:val="24"/>
                <w:szCs w:val="24"/>
                <w:u w:val="single"/>
              </w:rPr>
            </w:pPr>
            <w:r>
              <w:rPr>
                <w:smallCaps/>
                <w:sz w:val="24"/>
                <w:szCs w:val="24"/>
                <w:u w:val="single"/>
              </w:rPr>
              <w:t>Financial Items</w:t>
            </w:r>
          </w:p>
          <w:p w14:paraId="1CC48697" w14:textId="77777777" w:rsidR="00DB614D" w:rsidRDefault="00DB614D" w:rsidP="00DB614D">
            <w:pPr>
              <w:jc w:val="both"/>
              <w:rPr>
                <w:smallCaps/>
                <w:sz w:val="24"/>
                <w:szCs w:val="24"/>
                <w:u w:val="single"/>
              </w:rPr>
            </w:pPr>
          </w:p>
          <w:p w14:paraId="01DB6163" w14:textId="77777777" w:rsidR="00DB614D" w:rsidRPr="00F334A5" w:rsidRDefault="00DB614D" w:rsidP="00DB614D">
            <w:pPr>
              <w:jc w:val="both"/>
              <w:rPr>
                <w:smallCaps/>
                <w:sz w:val="24"/>
                <w:szCs w:val="24"/>
                <w:u w:val="single"/>
              </w:rPr>
            </w:pPr>
          </w:p>
        </w:tc>
        <w:tc>
          <w:tcPr>
            <w:tcW w:w="7200" w:type="dxa"/>
          </w:tcPr>
          <w:p w14:paraId="0AFBD5F2" w14:textId="2385A066" w:rsidR="00DB614D" w:rsidRDefault="00DB614D" w:rsidP="00DB614D">
            <w:pPr>
              <w:ind w:hanging="17"/>
              <w:jc w:val="both"/>
              <w:rPr>
                <w:sz w:val="24"/>
                <w:szCs w:val="24"/>
              </w:rPr>
            </w:pPr>
            <w:r>
              <w:rPr>
                <w:sz w:val="24"/>
                <w:szCs w:val="24"/>
                <w:u w:val="single"/>
              </w:rPr>
              <w:t>Partial Repayment of Mira</w:t>
            </w:r>
            <w:r w:rsidR="006C241B">
              <w:rPr>
                <w:sz w:val="24"/>
                <w:szCs w:val="24"/>
                <w:u w:val="single"/>
              </w:rPr>
              <w:t>c</w:t>
            </w:r>
            <w:r>
              <w:rPr>
                <w:sz w:val="24"/>
                <w:szCs w:val="24"/>
                <w:u w:val="single"/>
              </w:rPr>
              <w:t>le on 34, LLC Seller Developer Advances</w:t>
            </w:r>
            <w:r>
              <w:rPr>
                <w:sz w:val="24"/>
                <w:szCs w:val="24"/>
              </w:rPr>
              <w:t xml:space="preserve">: Mr. Campbell and Mr. Rogers </w:t>
            </w:r>
            <w:r w:rsidR="003C4AB9">
              <w:rPr>
                <w:sz w:val="24"/>
                <w:szCs w:val="24"/>
              </w:rPr>
              <w:t>discussed</w:t>
            </w:r>
            <w:r>
              <w:rPr>
                <w:sz w:val="24"/>
                <w:szCs w:val="24"/>
              </w:rPr>
              <w:t xml:space="preserve"> the Partial Repayment of Miracle on 34, LLC Seller Developer Advances in the amount of $230,000.00 and answered questions. Following review and discussion, upon a motion duly made by Director Hunter, seconded by Director Jenner</w:t>
            </w:r>
            <w:r w:rsidR="006C241B">
              <w:rPr>
                <w:sz w:val="24"/>
                <w:szCs w:val="24"/>
              </w:rPr>
              <w:t xml:space="preserve">, and vote unanimously carried, it was </w:t>
            </w:r>
          </w:p>
          <w:p w14:paraId="40F3F0CD" w14:textId="77777777" w:rsidR="006C241B" w:rsidRDefault="006C241B" w:rsidP="00DB614D">
            <w:pPr>
              <w:ind w:hanging="17"/>
              <w:jc w:val="both"/>
              <w:rPr>
                <w:sz w:val="24"/>
                <w:szCs w:val="24"/>
              </w:rPr>
            </w:pPr>
          </w:p>
          <w:p w14:paraId="501925E9" w14:textId="72B02911" w:rsidR="006C241B" w:rsidRPr="006C241B" w:rsidRDefault="006C241B" w:rsidP="00DB614D">
            <w:pPr>
              <w:ind w:hanging="17"/>
              <w:jc w:val="both"/>
              <w:rPr>
                <w:sz w:val="24"/>
                <w:szCs w:val="24"/>
              </w:rPr>
            </w:pPr>
            <w:r>
              <w:rPr>
                <w:sz w:val="24"/>
                <w:szCs w:val="24"/>
              </w:rPr>
              <w:tab/>
            </w:r>
            <w:r>
              <w:rPr>
                <w:sz w:val="24"/>
                <w:szCs w:val="24"/>
              </w:rPr>
              <w:tab/>
            </w:r>
            <w:r>
              <w:rPr>
                <w:b/>
                <w:bCs/>
                <w:sz w:val="24"/>
                <w:szCs w:val="24"/>
              </w:rPr>
              <w:t>RESOLVED</w:t>
            </w:r>
            <w:r>
              <w:rPr>
                <w:sz w:val="24"/>
                <w:szCs w:val="24"/>
              </w:rPr>
              <w:t xml:space="preserve"> to approve the Partial Repayment of Miracle on 34, LLC Seller Developer Advances</w:t>
            </w:r>
            <w:r w:rsidR="00FC6A99">
              <w:rPr>
                <w:sz w:val="24"/>
                <w:szCs w:val="24"/>
              </w:rPr>
              <w:t xml:space="preserve"> in the amount of $</w:t>
            </w:r>
            <w:r w:rsidR="00CA36D3">
              <w:rPr>
                <w:sz w:val="24"/>
                <w:szCs w:val="24"/>
              </w:rPr>
              <w:t>230,000.</w:t>
            </w:r>
          </w:p>
          <w:p w14:paraId="1778DDF2" w14:textId="77777777" w:rsidR="006C241B" w:rsidRPr="00DB614D" w:rsidRDefault="006C241B" w:rsidP="00DB614D">
            <w:pPr>
              <w:ind w:hanging="17"/>
              <w:jc w:val="both"/>
              <w:rPr>
                <w:sz w:val="24"/>
                <w:szCs w:val="24"/>
              </w:rPr>
            </w:pPr>
          </w:p>
          <w:p w14:paraId="3A6C2027" w14:textId="22874FB6" w:rsidR="00DB614D" w:rsidRPr="003766E5" w:rsidRDefault="00DB614D" w:rsidP="00DB614D">
            <w:pPr>
              <w:ind w:hanging="17"/>
              <w:jc w:val="both"/>
              <w:rPr>
                <w:color w:val="auto"/>
                <w:sz w:val="24"/>
                <w:szCs w:val="24"/>
              </w:rPr>
            </w:pPr>
            <w:r>
              <w:rPr>
                <w:sz w:val="24"/>
                <w:szCs w:val="24"/>
                <w:u w:val="single"/>
              </w:rPr>
              <w:t xml:space="preserve">Financial </w:t>
            </w:r>
            <w:r w:rsidR="003C4AB9">
              <w:rPr>
                <w:sz w:val="24"/>
                <w:szCs w:val="24"/>
                <w:u w:val="single"/>
              </w:rPr>
              <w:t>Statements</w:t>
            </w:r>
            <w:r>
              <w:rPr>
                <w:sz w:val="24"/>
                <w:szCs w:val="24"/>
              </w:rPr>
              <w:t>: Mr. Campbell reviewed the unaudited Financial Statements for the period ending September 30, 2023, with the Board</w:t>
            </w:r>
            <w:r w:rsidR="0005127B">
              <w:rPr>
                <w:sz w:val="24"/>
                <w:szCs w:val="24"/>
              </w:rPr>
              <w:t>s</w:t>
            </w:r>
            <w:r>
              <w:rPr>
                <w:sz w:val="24"/>
                <w:szCs w:val="24"/>
              </w:rPr>
              <w:t xml:space="preserve"> and answered questions. </w:t>
            </w:r>
            <w:r w:rsidRPr="00000711">
              <w:rPr>
                <w:color w:val="auto"/>
                <w:sz w:val="24"/>
                <w:szCs w:val="24"/>
              </w:rPr>
              <w:t xml:space="preserve">Following review and discussion, upon a motion duly made by Director </w:t>
            </w:r>
            <w:r>
              <w:rPr>
                <w:color w:val="auto"/>
                <w:sz w:val="24"/>
                <w:szCs w:val="24"/>
              </w:rPr>
              <w:t>Hunter</w:t>
            </w:r>
            <w:r w:rsidRPr="00000711">
              <w:rPr>
                <w:color w:val="auto"/>
                <w:sz w:val="24"/>
                <w:szCs w:val="24"/>
              </w:rPr>
              <w:t xml:space="preserve">, seconded by Director </w:t>
            </w:r>
            <w:r>
              <w:rPr>
                <w:color w:val="auto"/>
                <w:sz w:val="24"/>
                <w:szCs w:val="24"/>
              </w:rPr>
              <w:t>Jenner</w:t>
            </w:r>
            <w:r w:rsidRPr="00000711">
              <w:rPr>
                <w:color w:val="auto"/>
                <w:sz w:val="24"/>
                <w:szCs w:val="24"/>
              </w:rPr>
              <w:t>, and upon vote, unanimously carried, it was</w:t>
            </w:r>
            <w:r w:rsidRPr="003766E5">
              <w:rPr>
                <w:color w:val="auto"/>
                <w:sz w:val="24"/>
                <w:szCs w:val="24"/>
              </w:rPr>
              <w:t xml:space="preserve"> </w:t>
            </w:r>
          </w:p>
          <w:p w14:paraId="611A5514" w14:textId="77777777" w:rsidR="00DB614D" w:rsidRPr="003766E5" w:rsidRDefault="00DB614D" w:rsidP="00DB614D">
            <w:pPr>
              <w:jc w:val="both"/>
              <w:rPr>
                <w:sz w:val="24"/>
                <w:szCs w:val="24"/>
              </w:rPr>
            </w:pPr>
          </w:p>
          <w:p w14:paraId="4A3EC319" w14:textId="501B0AE1" w:rsidR="00DB614D" w:rsidRDefault="00DB614D" w:rsidP="00DB614D">
            <w:pPr>
              <w:ind w:firstLine="700"/>
              <w:jc w:val="both"/>
              <w:rPr>
                <w:sz w:val="24"/>
                <w:szCs w:val="24"/>
              </w:rPr>
            </w:pPr>
            <w:r w:rsidRPr="003766E5">
              <w:rPr>
                <w:b/>
                <w:sz w:val="24"/>
                <w:szCs w:val="24"/>
              </w:rPr>
              <w:t>RESOLVED</w:t>
            </w:r>
            <w:r w:rsidRPr="003766E5">
              <w:rPr>
                <w:sz w:val="24"/>
                <w:szCs w:val="24"/>
              </w:rPr>
              <w:t xml:space="preserve"> to </w:t>
            </w:r>
            <w:r>
              <w:rPr>
                <w:sz w:val="24"/>
                <w:szCs w:val="24"/>
              </w:rPr>
              <w:t xml:space="preserve">accept the unaudited Financial Statements for the period ending September 30, 2023, as presented. </w:t>
            </w:r>
          </w:p>
          <w:p w14:paraId="0089FD10" w14:textId="77777777" w:rsidR="006C241B" w:rsidRDefault="006C241B" w:rsidP="006C241B">
            <w:pPr>
              <w:jc w:val="both"/>
              <w:rPr>
                <w:sz w:val="24"/>
                <w:szCs w:val="24"/>
              </w:rPr>
            </w:pPr>
          </w:p>
          <w:p w14:paraId="3C22C5CA" w14:textId="4A4E83D0" w:rsidR="006C241B" w:rsidRDefault="006C241B" w:rsidP="006C241B">
            <w:pPr>
              <w:jc w:val="both"/>
              <w:rPr>
                <w:sz w:val="24"/>
                <w:szCs w:val="24"/>
              </w:rPr>
            </w:pPr>
            <w:r>
              <w:rPr>
                <w:sz w:val="24"/>
                <w:szCs w:val="24"/>
                <w:u w:val="single"/>
              </w:rPr>
              <w:lastRenderedPageBreak/>
              <w:t>Director Compensation</w:t>
            </w:r>
            <w:r>
              <w:rPr>
                <w:sz w:val="24"/>
                <w:szCs w:val="24"/>
              </w:rPr>
              <w:t xml:space="preserve">: Mr. Rogers </w:t>
            </w:r>
            <w:r w:rsidR="003C4AB9">
              <w:rPr>
                <w:sz w:val="24"/>
                <w:szCs w:val="24"/>
              </w:rPr>
              <w:t>discussed</w:t>
            </w:r>
            <w:r>
              <w:rPr>
                <w:sz w:val="24"/>
                <w:szCs w:val="24"/>
              </w:rPr>
              <w:t xml:space="preserve"> the possible action regarding </w:t>
            </w:r>
            <w:r w:rsidR="00C671AB">
              <w:rPr>
                <w:sz w:val="24"/>
                <w:szCs w:val="24"/>
              </w:rPr>
              <w:t>D</w:t>
            </w:r>
            <w:r>
              <w:rPr>
                <w:sz w:val="24"/>
                <w:szCs w:val="24"/>
              </w:rPr>
              <w:t xml:space="preserve">irector </w:t>
            </w:r>
            <w:r w:rsidR="00C671AB">
              <w:rPr>
                <w:sz w:val="24"/>
                <w:szCs w:val="24"/>
              </w:rPr>
              <w:t>C</w:t>
            </w:r>
            <w:r>
              <w:rPr>
                <w:sz w:val="24"/>
                <w:szCs w:val="24"/>
              </w:rPr>
              <w:t>ompensation and answered questions.</w:t>
            </w:r>
          </w:p>
          <w:p w14:paraId="13359EC4" w14:textId="77777777" w:rsidR="00C671AB" w:rsidRDefault="00C671AB" w:rsidP="006C241B">
            <w:pPr>
              <w:jc w:val="both"/>
              <w:rPr>
                <w:sz w:val="24"/>
                <w:szCs w:val="24"/>
              </w:rPr>
            </w:pPr>
          </w:p>
          <w:p w14:paraId="48725380" w14:textId="4F0D5809" w:rsidR="00C671AB" w:rsidRDefault="00C671AB" w:rsidP="00C671AB">
            <w:pPr>
              <w:ind w:firstLine="700"/>
              <w:jc w:val="both"/>
              <w:rPr>
                <w:sz w:val="24"/>
                <w:szCs w:val="24"/>
              </w:rPr>
            </w:pPr>
            <w:r w:rsidRPr="003766E5">
              <w:rPr>
                <w:b/>
                <w:sz w:val="24"/>
                <w:szCs w:val="24"/>
              </w:rPr>
              <w:t>RESOLVED</w:t>
            </w:r>
            <w:r w:rsidRPr="003766E5">
              <w:rPr>
                <w:sz w:val="24"/>
                <w:szCs w:val="24"/>
              </w:rPr>
              <w:t xml:space="preserve"> to</w:t>
            </w:r>
            <w:r>
              <w:rPr>
                <w:sz w:val="24"/>
                <w:szCs w:val="24"/>
              </w:rPr>
              <w:t xml:space="preserve"> approv</w:t>
            </w:r>
            <w:r w:rsidR="003C4AB9">
              <w:rPr>
                <w:sz w:val="24"/>
                <w:szCs w:val="24"/>
              </w:rPr>
              <w:t>e</w:t>
            </w:r>
            <w:r>
              <w:rPr>
                <w:sz w:val="24"/>
                <w:szCs w:val="24"/>
              </w:rPr>
              <w:t xml:space="preserve"> Compensation for the Board of Directors </w:t>
            </w:r>
            <w:r w:rsidR="000B6202">
              <w:rPr>
                <w:sz w:val="24"/>
                <w:szCs w:val="24"/>
              </w:rPr>
              <w:t xml:space="preserve">for $100 per district per meeting not to exceed $400 </w:t>
            </w:r>
            <w:r>
              <w:rPr>
                <w:sz w:val="24"/>
                <w:szCs w:val="24"/>
              </w:rPr>
              <w:t>and to have District Management acquire Workman’s Compensation Coverage from the CSD Pool.</w:t>
            </w:r>
          </w:p>
          <w:p w14:paraId="35B57D0E" w14:textId="77777777" w:rsidR="006C241B" w:rsidRDefault="006C241B" w:rsidP="006C241B">
            <w:pPr>
              <w:jc w:val="both"/>
              <w:rPr>
                <w:sz w:val="24"/>
                <w:szCs w:val="24"/>
              </w:rPr>
            </w:pPr>
          </w:p>
          <w:p w14:paraId="11EB14F0" w14:textId="62DD5CBF" w:rsidR="006C241B" w:rsidRDefault="006C241B" w:rsidP="006C241B">
            <w:pPr>
              <w:jc w:val="both"/>
              <w:rPr>
                <w:sz w:val="24"/>
                <w:szCs w:val="24"/>
              </w:rPr>
            </w:pPr>
            <w:r>
              <w:rPr>
                <w:sz w:val="24"/>
                <w:szCs w:val="24"/>
                <w:u w:val="single"/>
              </w:rPr>
              <w:t>SB23-303 Requirements Relating to Limitations on Property Tax Revenue</w:t>
            </w:r>
            <w:r>
              <w:rPr>
                <w:sz w:val="24"/>
                <w:szCs w:val="24"/>
              </w:rPr>
              <w:t xml:space="preserve">: Mr. Campbell discussed </w:t>
            </w:r>
            <w:r w:rsidR="003C4AB9">
              <w:rPr>
                <w:sz w:val="24"/>
                <w:szCs w:val="24"/>
              </w:rPr>
              <w:t>the</w:t>
            </w:r>
            <w:r>
              <w:rPr>
                <w:sz w:val="24"/>
                <w:szCs w:val="24"/>
              </w:rPr>
              <w:t xml:space="preserve"> SB23-303 Requirements Relating to Limitations on Property Tax Revenue </w:t>
            </w:r>
            <w:r w:rsidR="003C4AB9">
              <w:rPr>
                <w:sz w:val="24"/>
                <w:szCs w:val="24"/>
              </w:rPr>
              <w:t xml:space="preserve">with the Boards </w:t>
            </w:r>
            <w:r>
              <w:rPr>
                <w:sz w:val="24"/>
                <w:szCs w:val="24"/>
              </w:rPr>
              <w:t>and answered questions.</w:t>
            </w:r>
          </w:p>
          <w:p w14:paraId="09C247E7" w14:textId="77777777" w:rsidR="00DB614D" w:rsidRDefault="00DB614D" w:rsidP="00DB614D">
            <w:pPr>
              <w:autoSpaceDE w:val="0"/>
              <w:autoSpaceDN w:val="0"/>
              <w:adjustRightInd w:val="0"/>
              <w:jc w:val="both"/>
              <w:rPr>
                <w:sz w:val="24"/>
                <w:szCs w:val="24"/>
              </w:rPr>
            </w:pPr>
            <w:r>
              <w:rPr>
                <w:sz w:val="24"/>
                <w:szCs w:val="24"/>
              </w:rPr>
              <w:t>__________</w:t>
            </w:r>
          </w:p>
          <w:p w14:paraId="5833CB62" w14:textId="77777777" w:rsidR="00DB614D" w:rsidRDefault="00DB614D" w:rsidP="00DB614D">
            <w:pPr>
              <w:tabs>
                <w:tab w:val="left" w:pos="1980"/>
                <w:tab w:val="left" w:pos="8370"/>
              </w:tabs>
              <w:jc w:val="both"/>
              <w:rPr>
                <w:color w:val="000000" w:themeColor="text1"/>
                <w:sz w:val="24"/>
                <w:szCs w:val="24"/>
              </w:rPr>
            </w:pPr>
          </w:p>
        </w:tc>
      </w:tr>
      <w:tr w:rsidR="006C241B" w14:paraId="487AE09F" w14:textId="77777777" w:rsidTr="00535CE7">
        <w:tc>
          <w:tcPr>
            <w:tcW w:w="2160" w:type="dxa"/>
          </w:tcPr>
          <w:p w14:paraId="3636623D" w14:textId="77777777" w:rsidR="006C241B" w:rsidRDefault="006C241B" w:rsidP="006C241B">
            <w:pPr>
              <w:jc w:val="both"/>
              <w:rPr>
                <w:smallCaps/>
                <w:sz w:val="24"/>
                <w:szCs w:val="24"/>
                <w:u w:val="single"/>
              </w:rPr>
            </w:pPr>
            <w:r>
              <w:rPr>
                <w:smallCaps/>
                <w:sz w:val="24"/>
                <w:szCs w:val="24"/>
                <w:u w:val="single"/>
              </w:rPr>
              <w:lastRenderedPageBreak/>
              <w:t xml:space="preserve">2023 </w:t>
            </w:r>
          </w:p>
          <w:p w14:paraId="5F63850A" w14:textId="77777777" w:rsidR="006C241B" w:rsidRDefault="006C241B" w:rsidP="006C241B">
            <w:pPr>
              <w:jc w:val="both"/>
              <w:rPr>
                <w:smallCaps/>
                <w:sz w:val="24"/>
                <w:szCs w:val="24"/>
                <w:u w:val="single"/>
              </w:rPr>
            </w:pPr>
            <w:r>
              <w:rPr>
                <w:smallCaps/>
                <w:sz w:val="24"/>
                <w:szCs w:val="24"/>
                <w:u w:val="single"/>
              </w:rPr>
              <w:t xml:space="preserve">Amended </w:t>
            </w:r>
          </w:p>
          <w:p w14:paraId="3FC4E8C4" w14:textId="07F3CA65" w:rsidR="006C241B" w:rsidRDefault="006C241B" w:rsidP="006C241B">
            <w:pPr>
              <w:jc w:val="both"/>
              <w:rPr>
                <w:smallCaps/>
                <w:sz w:val="24"/>
                <w:szCs w:val="24"/>
                <w:u w:val="single"/>
              </w:rPr>
            </w:pPr>
            <w:r>
              <w:rPr>
                <w:smallCaps/>
                <w:sz w:val="24"/>
                <w:szCs w:val="24"/>
                <w:u w:val="single"/>
              </w:rPr>
              <w:t>Budget Hearing</w:t>
            </w:r>
          </w:p>
        </w:tc>
        <w:tc>
          <w:tcPr>
            <w:tcW w:w="7200" w:type="dxa"/>
          </w:tcPr>
          <w:p w14:paraId="2EA83E8A" w14:textId="004FD0FB" w:rsidR="006C241B" w:rsidRPr="00532B5E" w:rsidRDefault="006C241B" w:rsidP="006C241B">
            <w:pPr>
              <w:jc w:val="both"/>
              <w:rPr>
                <w:color w:val="000000" w:themeColor="text1"/>
                <w:sz w:val="24"/>
                <w:szCs w:val="24"/>
              </w:rPr>
            </w:pPr>
            <w:r w:rsidRPr="00347254">
              <w:rPr>
                <w:sz w:val="24"/>
                <w:szCs w:val="24"/>
              </w:rPr>
              <w:t xml:space="preserve">Director </w:t>
            </w:r>
            <w:r>
              <w:rPr>
                <w:color w:val="000000" w:themeColor="text1"/>
                <w:sz w:val="24"/>
                <w:szCs w:val="24"/>
              </w:rPr>
              <w:t>Hunter</w:t>
            </w:r>
            <w:r w:rsidRPr="00532B5E">
              <w:rPr>
                <w:color w:val="000000" w:themeColor="text1"/>
                <w:sz w:val="24"/>
                <w:szCs w:val="24"/>
              </w:rPr>
              <w:t xml:space="preserve"> opened the 202</w:t>
            </w:r>
            <w:r>
              <w:rPr>
                <w:color w:val="000000" w:themeColor="text1"/>
                <w:sz w:val="24"/>
                <w:szCs w:val="24"/>
              </w:rPr>
              <w:t>3 Amended</w:t>
            </w:r>
            <w:r w:rsidRPr="00532B5E">
              <w:rPr>
                <w:color w:val="000000" w:themeColor="text1"/>
                <w:sz w:val="24"/>
                <w:szCs w:val="24"/>
              </w:rPr>
              <w:t xml:space="preserve"> Budget Hearing for </w:t>
            </w:r>
            <w:r>
              <w:rPr>
                <w:color w:val="000000" w:themeColor="text1"/>
                <w:sz w:val="24"/>
                <w:szCs w:val="24"/>
              </w:rPr>
              <w:t>Encore on 34</w:t>
            </w:r>
            <w:r w:rsidRPr="00532B5E">
              <w:rPr>
                <w:color w:val="000000" w:themeColor="text1"/>
                <w:sz w:val="24"/>
                <w:szCs w:val="24"/>
              </w:rPr>
              <w:t xml:space="preserve"> Metropolitan District. </w:t>
            </w:r>
            <w:r>
              <w:rPr>
                <w:color w:val="000000" w:themeColor="text1"/>
                <w:sz w:val="24"/>
                <w:szCs w:val="24"/>
              </w:rPr>
              <w:t>Mr. McEvoy</w:t>
            </w:r>
            <w:r w:rsidRPr="00532B5E">
              <w:rPr>
                <w:color w:val="000000" w:themeColor="text1"/>
                <w:sz w:val="24"/>
                <w:szCs w:val="24"/>
              </w:rPr>
              <w:t xml:space="preserve"> reported that notice of the budget hearing was published </w:t>
            </w:r>
            <w:r>
              <w:rPr>
                <w:sz w:val="24"/>
                <w:szCs w:val="24"/>
              </w:rPr>
              <w:t xml:space="preserve">on October 25, 2023, </w:t>
            </w:r>
            <w:r w:rsidRPr="00D640FD">
              <w:rPr>
                <w:color w:val="000000" w:themeColor="text1"/>
                <w:sz w:val="24"/>
                <w:szCs w:val="24"/>
              </w:rPr>
              <w:t xml:space="preserve">in the </w:t>
            </w:r>
            <w:r w:rsidR="007745CC">
              <w:rPr>
                <w:color w:val="000000" w:themeColor="text1"/>
                <w:sz w:val="24"/>
                <w:szCs w:val="24"/>
              </w:rPr>
              <w:t>Loveland Reporter Herald</w:t>
            </w:r>
            <w:r w:rsidRPr="00D640FD">
              <w:rPr>
                <w:color w:val="000000" w:themeColor="text1"/>
                <w:sz w:val="24"/>
                <w:szCs w:val="24"/>
              </w:rPr>
              <w:t>,</w:t>
            </w:r>
            <w:r w:rsidRPr="00532B5E">
              <w:rPr>
                <w:color w:val="000000" w:themeColor="text1"/>
                <w:sz w:val="24"/>
                <w:szCs w:val="24"/>
              </w:rPr>
              <w:t xml:space="preserve"> in accordance with state budget law. There being no public input</w:t>
            </w:r>
            <w:r>
              <w:rPr>
                <w:color w:val="000000" w:themeColor="text1"/>
                <w:sz w:val="24"/>
                <w:szCs w:val="24"/>
              </w:rPr>
              <w:t>,</w:t>
            </w:r>
            <w:r w:rsidRPr="00532B5E">
              <w:rPr>
                <w:color w:val="000000" w:themeColor="text1"/>
                <w:sz w:val="24"/>
                <w:szCs w:val="24"/>
              </w:rPr>
              <w:t xml:space="preserve"> the public portion of the budget hearing was closed. </w:t>
            </w:r>
            <w:r w:rsidR="007745CC">
              <w:rPr>
                <w:color w:val="000000" w:themeColor="text1"/>
                <w:sz w:val="24"/>
                <w:szCs w:val="24"/>
              </w:rPr>
              <w:t>Mr. Campbell</w:t>
            </w:r>
            <w:r w:rsidRPr="00532B5E">
              <w:rPr>
                <w:color w:val="000000" w:themeColor="text1"/>
                <w:sz w:val="24"/>
                <w:szCs w:val="24"/>
              </w:rPr>
              <w:t xml:space="preserve"> reviewed the </w:t>
            </w:r>
            <w:r>
              <w:rPr>
                <w:color w:val="000000" w:themeColor="text1"/>
                <w:sz w:val="24"/>
                <w:szCs w:val="24"/>
              </w:rPr>
              <w:t xml:space="preserve">amended </w:t>
            </w:r>
            <w:r w:rsidRPr="00532B5E">
              <w:rPr>
                <w:color w:val="000000" w:themeColor="text1"/>
                <w:sz w:val="24"/>
                <w:szCs w:val="24"/>
              </w:rPr>
              <w:t xml:space="preserve">budget in detail and </w:t>
            </w:r>
            <w:r>
              <w:rPr>
                <w:color w:val="000000" w:themeColor="text1"/>
                <w:sz w:val="24"/>
                <w:szCs w:val="24"/>
              </w:rPr>
              <w:t>answered</w:t>
            </w:r>
            <w:r w:rsidRPr="00532B5E">
              <w:rPr>
                <w:color w:val="000000" w:themeColor="text1"/>
                <w:sz w:val="24"/>
                <w:szCs w:val="24"/>
              </w:rPr>
              <w:t xml:space="preserve"> questions. </w:t>
            </w:r>
            <w:r>
              <w:rPr>
                <w:color w:val="000000" w:themeColor="text1"/>
                <w:sz w:val="24"/>
                <w:szCs w:val="24"/>
              </w:rPr>
              <w:t>The budget for the District is as follows:</w:t>
            </w:r>
          </w:p>
          <w:p w14:paraId="0773F04E" w14:textId="77777777" w:rsidR="006C241B" w:rsidRPr="00420833" w:rsidRDefault="006C241B" w:rsidP="006C241B">
            <w:pPr>
              <w:jc w:val="both"/>
              <w:rPr>
                <w:color w:val="000000" w:themeColor="text1"/>
                <w:sz w:val="24"/>
                <w:szCs w:val="24"/>
              </w:rPr>
            </w:pPr>
          </w:p>
          <w:p w14:paraId="05D68E59" w14:textId="2C083E93" w:rsidR="006C241B" w:rsidRPr="005468FD" w:rsidRDefault="00FC6A99" w:rsidP="006C241B">
            <w:pPr>
              <w:jc w:val="both"/>
              <w:rPr>
                <w:color w:val="000000" w:themeColor="text1"/>
                <w:sz w:val="24"/>
                <w:szCs w:val="24"/>
              </w:rPr>
            </w:pPr>
            <w:r w:rsidRPr="00663C67">
              <w:rPr>
                <w:color w:val="000000" w:themeColor="text1"/>
                <w:sz w:val="24"/>
                <w:szCs w:val="24"/>
              </w:rPr>
              <w:t>General</w:t>
            </w:r>
            <w:r w:rsidR="006C241B" w:rsidRPr="00663C67">
              <w:rPr>
                <w:color w:val="000000" w:themeColor="text1"/>
                <w:sz w:val="24"/>
                <w:szCs w:val="24"/>
              </w:rPr>
              <w:t xml:space="preserve"> Fund</w:t>
            </w:r>
            <w:r w:rsidR="006C241B" w:rsidRPr="000B6202">
              <w:rPr>
                <w:color w:val="000000" w:themeColor="text1"/>
                <w:sz w:val="24"/>
                <w:szCs w:val="24"/>
              </w:rPr>
              <w:t>: $</w:t>
            </w:r>
            <w:r w:rsidRPr="000B6202">
              <w:rPr>
                <w:color w:val="000000" w:themeColor="text1"/>
                <w:sz w:val="24"/>
                <w:szCs w:val="24"/>
              </w:rPr>
              <w:t>379,234</w:t>
            </w:r>
          </w:p>
          <w:p w14:paraId="131F8DAE" w14:textId="77777777" w:rsidR="006C241B" w:rsidRPr="00532B5E" w:rsidRDefault="006C241B" w:rsidP="006C241B">
            <w:pPr>
              <w:jc w:val="both"/>
              <w:rPr>
                <w:color w:val="000000" w:themeColor="text1"/>
                <w:sz w:val="24"/>
                <w:szCs w:val="24"/>
              </w:rPr>
            </w:pPr>
          </w:p>
          <w:p w14:paraId="3C8AF92B" w14:textId="460FA21F" w:rsidR="006C241B" w:rsidRPr="003766E5" w:rsidRDefault="006C241B" w:rsidP="006C241B">
            <w:pPr>
              <w:ind w:hanging="17"/>
              <w:jc w:val="both"/>
              <w:rPr>
                <w:color w:val="auto"/>
                <w:sz w:val="24"/>
                <w:szCs w:val="24"/>
              </w:rPr>
            </w:pPr>
            <w:r w:rsidRPr="00000711">
              <w:rPr>
                <w:color w:val="auto"/>
                <w:sz w:val="24"/>
                <w:szCs w:val="24"/>
              </w:rPr>
              <w:t xml:space="preserve">Following review and discussion, upon a motion duly made by Director </w:t>
            </w:r>
            <w:r w:rsidR="007745CC">
              <w:rPr>
                <w:color w:val="auto"/>
                <w:sz w:val="24"/>
                <w:szCs w:val="24"/>
              </w:rPr>
              <w:t>Hunter</w:t>
            </w:r>
            <w:r w:rsidRPr="00000711">
              <w:rPr>
                <w:color w:val="auto"/>
                <w:sz w:val="24"/>
                <w:szCs w:val="24"/>
              </w:rPr>
              <w:t xml:space="preserve">, seconded by Director </w:t>
            </w:r>
            <w:r w:rsidR="007745CC">
              <w:rPr>
                <w:color w:val="auto"/>
                <w:sz w:val="24"/>
                <w:szCs w:val="24"/>
              </w:rPr>
              <w:t>Smith</w:t>
            </w:r>
            <w:r w:rsidRPr="00000711">
              <w:rPr>
                <w:color w:val="auto"/>
                <w:sz w:val="24"/>
                <w:szCs w:val="24"/>
              </w:rPr>
              <w:t>, and upon vote, unanimously carried, it was</w:t>
            </w:r>
            <w:r w:rsidRPr="003766E5">
              <w:rPr>
                <w:color w:val="auto"/>
                <w:sz w:val="24"/>
                <w:szCs w:val="24"/>
              </w:rPr>
              <w:t xml:space="preserve"> </w:t>
            </w:r>
          </w:p>
          <w:p w14:paraId="3A85BFDD" w14:textId="77777777" w:rsidR="006C241B" w:rsidRPr="003766E5" w:rsidRDefault="006C241B" w:rsidP="006C241B">
            <w:pPr>
              <w:jc w:val="both"/>
              <w:rPr>
                <w:sz w:val="24"/>
                <w:szCs w:val="24"/>
              </w:rPr>
            </w:pPr>
          </w:p>
          <w:p w14:paraId="381E4193" w14:textId="613BEF44" w:rsidR="006C241B" w:rsidRDefault="006C241B" w:rsidP="006C241B">
            <w:pPr>
              <w:ind w:firstLine="699"/>
              <w:jc w:val="both"/>
              <w:rPr>
                <w:sz w:val="24"/>
                <w:szCs w:val="24"/>
              </w:rPr>
            </w:pPr>
            <w:r w:rsidRPr="003766E5">
              <w:rPr>
                <w:b/>
                <w:sz w:val="24"/>
                <w:szCs w:val="24"/>
              </w:rPr>
              <w:t>RESOLVED</w:t>
            </w:r>
            <w:r w:rsidRPr="003766E5">
              <w:rPr>
                <w:sz w:val="24"/>
                <w:szCs w:val="24"/>
              </w:rPr>
              <w:t xml:space="preserve"> to</w:t>
            </w:r>
            <w:r>
              <w:rPr>
                <w:sz w:val="24"/>
                <w:szCs w:val="24"/>
              </w:rPr>
              <w:t xml:space="preserve"> approve</w:t>
            </w:r>
            <w:r w:rsidRPr="00532B5E">
              <w:rPr>
                <w:sz w:val="24"/>
                <w:szCs w:val="24"/>
              </w:rPr>
              <w:t xml:space="preserve"> the Resolution to Adopt the 202</w:t>
            </w:r>
            <w:r>
              <w:rPr>
                <w:sz w:val="24"/>
                <w:szCs w:val="24"/>
              </w:rPr>
              <w:t>3 Amended</w:t>
            </w:r>
            <w:r w:rsidRPr="00532B5E">
              <w:rPr>
                <w:sz w:val="24"/>
                <w:szCs w:val="24"/>
              </w:rPr>
              <w:t xml:space="preserve"> </w:t>
            </w:r>
            <w:r>
              <w:rPr>
                <w:sz w:val="24"/>
                <w:szCs w:val="24"/>
              </w:rPr>
              <w:t>B</w:t>
            </w:r>
            <w:r w:rsidRPr="00532B5E">
              <w:rPr>
                <w:sz w:val="24"/>
                <w:szCs w:val="24"/>
              </w:rPr>
              <w:t>udget</w:t>
            </w:r>
            <w:r>
              <w:rPr>
                <w:sz w:val="24"/>
                <w:szCs w:val="24"/>
              </w:rPr>
              <w:t xml:space="preserve"> and appropriate funds</w:t>
            </w:r>
            <w:r w:rsidRPr="00532B5E">
              <w:rPr>
                <w:sz w:val="24"/>
                <w:szCs w:val="24"/>
              </w:rPr>
              <w:t xml:space="preserve"> for </w:t>
            </w:r>
            <w:r w:rsidR="007745CC">
              <w:rPr>
                <w:sz w:val="24"/>
                <w:szCs w:val="24"/>
              </w:rPr>
              <w:t>Encore on 34</w:t>
            </w:r>
            <w:r w:rsidRPr="00532B5E">
              <w:rPr>
                <w:sz w:val="24"/>
                <w:szCs w:val="24"/>
              </w:rPr>
              <w:t xml:space="preserve"> Metropolitan Distric</w:t>
            </w:r>
            <w:r>
              <w:rPr>
                <w:sz w:val="24"/>
                <w:szCs w:val="24"/>
              </w:rPr>
              <w:t xml:space="preserve">t </w:t>
            </w:r>
            <w:r w:rsidRPr="00743775">
              <w:rPr>
                <w:sz w:val="24"/>
                <w:szCs w:val="24"/>
              </w:rPr>
              <w:t>and</w:t>
            </w:r>
            <w:r>
              <w:rPr>
                <w:sz w:val="24"/>
                <w:szCs w:val="24"/>
              </w:rPr>
              <w:t xml:space="preserve"> authorize such further actions of the officers and consultants necessary to sign related documents and submit and file such documents required to finalize the amended budget.</w:t>
            </w:r>
          </w:p>
          <w:p w14:paraId="00228CA9" w14:textId="7BC67865" w:rsidR="006C241B" w:rsidRPr="009A7017" w:rsidRDefault="006C241B" w:rsidP="006C241B">
            <w:pPr>
              <w:ind w:hanging="17"/>
              <w:jc w:val="both"/>
              <w:rPr>
                <w:sz w:val="24"/>
                <w:szCs w:val="24"/>
                <w:u w:val="single"/>
              </w:rPr>
            </w:pPr>
            <w:r w:rsidRPr="00EB61F6">
              <w:rPr>
                <w:sz w:val="24"/>
                <w:szCs w:val="24"/>
              </w:rPr>
              <w:t>__________</w:t>
            </w:r>
          </w:p>
        </w:tc>
      </w:tr>
      <w:tr w:rsidR="006C241B" w14:paraId="72C97016" w14:textId="77777777" w:rsidTr="00535CE7">
        <w:tc>
          <w:tcPr>
            <w:tcW w:w="2160" w:type="dxa"/>
          </w:tcPr>
          <w:p w14:paraId="21706FED" w14:textId="77777777" w:rsidR="007745CC" w:rsidRDefault="007745CC" w:rsidP="006C241B">
            <w:pPr>
              <w:jc w:val="both"/>
              <w:rPr>
                <w:smallCaps/>
                <w:sz w:val="24"/>
                <w:szCs w:val="24"/>
                <w:u w:val="single"/>
              </w:rPr>
            </w:pPr>
          </w:p>
          <w:p w14:paraId="5CAF2E15" w14:textId="2020B29A" w:rsidR="006C241B" w:rsidRDefault="006C241B" w:rsidP="006C241B">
            <w:pPr>
              <w:jc w:val="both"/>
              <w:rPr>
                <w:smallCaps/>
                <w:sz w:val="24"/>
                <w:szCs w:val="24"/>
                <w:u w:val="single"/>
              </w:rPr>
            </w:pPr>
            <w:r>
              <w:rPr>
                <w:smallCaps/>
                <w:sz w:val="24"/>
                <w:szCs w:val="24"/>
                <w:u w:val="single"/>
              </w:rPr>
              <w:t>2024</w:t>
            </w:r>
          </w:p>
          <w:p w14:paraId="015AD7B6" w14:textId="4787B2FF" w:rsidR="006C241B" w:rsidRPr="00F334A5" w:rsidRDefault="006C241B" w:rsidP="006C241B">
            <w:pPr>
              <w:jc w:val="both"/>
              <w:rPr>
                <w:smallCaps/>
                <w:sz w:val="24"/>
                <w:szCs w:val="24"/>
                <w:u w:val="single"/>
              </w:rPr>
            </w:pPr>
            <w:r>
              <w:rPr>
                <w:smallCaps/>
                <w:sz w:val="24"/>
                <w:szCs w:val="24"/>
                <w:u w:val="single"/>
              </w:rPr>
              <w:t>Budget Hearing</w:t>
            </w:r>
          </w:p>
        </w:tc>
        <w:tc>
          <w:tcPr>
            <w:tcW w:w="7200" w:type="dxa"/>
          </w:tcPr>
          <w:p w14:paraId="2034AEC0" w14:textId="77777777" w:rsidR="007745CC" w:rsidRPr="000B6202" w:rsidRDefault="007745CC" w:rsidP="006C241B">
            <w:pPr>
              <w:jc w:val="both"/>
              <w:rPr>
                <w:sz w:val="24"/>
                <w:szCs w:val="24"/>
              </w:rPr>
            </w:pPr>
          </w:p>
          <w:p w14:paraId="35CFF9B4" w14:textId="7DA2C663" w:rsidR="006C241B" w:rsidRPr="000B6202" w:rsidRDefault="006C241B" w:rsidP="006C241B">
            <w:pPr>
              <w:jc w:val="both"/>
              <w:rPr>
                <w:sz w:val="24"/>
                <w:szCs w:val="24"/>
              </w:rPr>
            </w:pPr>
            <w:r w:rsidRPr="000B6202">
              <w:rPr>
                <w:sz w:val="24"/>
                <w:szCs w:val="24"/>
              </w:rPr>
              <w:t xml:space="preserve">Director </w:t>
            </w:r>
            <w:r w:rsidR="007745CC" w:rsidRPr="000B6202">
              <w:rPr>
                <w:sz w:val="24"/>
                <w:szCs w:val="24"/>
              </w:rPr>
              <w:t>Hunter</w:t>
            </w:r>
            <w:r w:rsidRPr="000B6202">
              <w:rPr>
                <w:sz w:val="24"/>
                <w:szCs w:val="24"/>
              </w:rPr>
              <w:t xml:space="preserve"> opened the 2024 Budget Hearing for </w:t>
            </w:r>
            <w:r w:rsidR="007745CC" w:rsidRPr="000B6202">
              <w:rPr>
                <w:sz w:val="24"/>
                <w:szCs w:val="24"/>
              </w:rPr>
              <w:t>Encore on 34</w:t>
            </w:r>
            <w:r w:rsidRPr="000B6202">
              <w:rPr>
                <w:sz w:val="24"/>
                <w:szCs w:val="24"/>
              </w:rPr>
              <w:t xml:space="preserve"> Metropolitan District. </w:t>
            </w:r>
            <w:r w:rsidR="007745CC" w:rsidRPr="000B6202">
              <w:rPr>
                <w:sz w:val="24"/>
                <w:szCs w:val="24"/>
              </w:rPr>
              <w:t>Mr. McEvoy</w:t>
            </w:r>
            <w:r w:rsidRPr="000B6202">
              <w:rPr>
                <w:sz w:val="24"/>
                <w:szCs w:val="24"/>
              </w:rPr>
              <w:t xml:space="preserve"> reported that notice of the budget hearing was published on </w:t>
            </w:r>
            <w:r w:rsidR="007745CC" w:rsidRPr="000B6202">
              <w:rPr>
                <w:sz w:val="24"/>
                <w:szCs w:val="24"/>
              </w:rPr>
              <w:t>October 25, 2023</w:t>
            </w:r>
            <w:r w:rsidRPr="000B6202">
              <w:rPr>
                <w:sz w:val="24"/>
                <w:szCs w:val="24"/>
              </w:rPr>
              <w:t xml:space="preserve">, in the </w:t>
            </w:r>
            <w:r w:rsidR="007745CC" w:rsidRPr="000B6202">
              <w:rPr>
                <w:sz w:val="24"/>
                <w:szCs w:val="24"/>
              </w:rPr>
              <w:t>Loveland Reporter Herald</w:t>
            </w:r>
            <w:r w:rsidRPr="000B6202">
              <w:rPr>
                <w:sz w:val="24"/>
                <w:szCs w:val="24"/>
              </w:rPr>
              <w:t xml:space="preserve">, in accordance with state budget law. </w:t>
            </w:r>
            <w:r w:rsidR="007745CC" w:rsidRPr="000B6202">
              <w:rPr>
                <w:sz w:val="24"/>
                <w:szCs w:val="24"/>
              </w:rPr>
              <w:t>Mr. Campbell</w:t>
            </w:r>
            <w:r w:rsidRPr="000B6202">
              <w:rPr>
                <w:sz w:val="24"/>
                <w:szCs w:val="24"/>
              </w:rPr>
              <w:t xml:space="preserve"> reviewed the mill levy, estimated revenues, and expenditures in detail and answered questions. The budget for the District is as follows:</w:t>
            </w:r>
          </w:p>
          <w:p w14:paraId="06AB3042" w14:textId="77777777" w:rsidR="006C241B" w:rsidRPr="000B6202" w:rsidRDefault="006C241B" w:rsidP="006C241B">
            <w:pPr>
              <w:jc w:val="both"/>
              <w:rPr>
                <w:sz w:val="24"/>
                <w:szCs w:val="24"/>
              </w:rPr>
            </w:pPr>
          </w:p>
          <w:p w14:paraId="786E4B7D" w14:textId="6D63BB71" w:rsidR="00FC6A99" w:rsidRPr="000B6202" w:rsidRDefault="00FC6A99" w:rsidP="006C241B">
            <w:pPr>
              <w:jc w:val="both"/>
              <w:rPr>
                <w:sz w:val="24"/>
                <w:szCs w:val="24"/>
              </w:rPr>
            </w:pPr>
            <w:r w:rsidRPr="000B6202">
              <w:rPr>
                <w:sz w:val="24"/>
                <w:szCs w:val="24"/>
              </w:rPr>
              <w:t>District No. 1</w:t>
            </w:r>
          </w:p>
          <w:p w14:paraId="7066FA7D" w14:textId="552D65C2" w:rsidR="006C241B" w:rsidRPr="000B6202" w:rsidRDefault="006C241B" w:rsidP="006C241B">
            <w:pPr>
              <w:jc w:val="both"/>
              <w:rPr>
                <w:sz w:val="24"/>
                <w:szCs w:val="24"/>
              </w:rPr>
            </w:pPr>
            <w:r w:rsidRPr="000B6202">
              <w:rPr>
                <w:sz w:val="24"/>
                <w:szCs w:val="24"/>
              </w:rPr>
              <w:t>Mill Levy: 0</w:t>
            </w:r>
            <w:r w:rsidR="00371171" w:rsidRPr="000B6202">
              <w:rPr>
                <w:sz w:val="24"/>
                <w:szCs w:val="24"/>
              </w:rPr>
              <w:t>.</w:t>
            </w:r>
            <w:r w:rsidRPr="000B6202">
              <w:rPr>
                <w:sz w:val="24"/>
                <w:szCs w:val="24"/>
              </w:rPr>
              <w:t>0</w:t>
            </w:r>
            <w:r w:rsidR="00371171" w:rsidRPr="000B6202">
              <w:rPr>
                <w:sz w:val="24"/>
                <w:szCs w:val="24"/>
              </w:rPr>
              <w:t>00</w:t>
            </w:r>
            <w:r w:rsidRPr="000B6202">
              <w:rPr>
                <w:sz w:val="24"/>
                <w:szCs w:val="24"/>
              </w:rPr>
              <w:t xml:space="preserve"> mills</w:t>
            </w:r>
          </w:p>
          <w:p w14:paraId="39A47530" w14:textId="02772673" w:rsidR="006C241B" w:rsidRPr="000B6202" w:rsidRDefault="006C241B" w:rsidP="006C241B">
            <w:pPr>
              <w:jc w:val="both"/>
              <w:rPr>
                <w:sz w:val="24"/>
                <w:szCs w:val="24"/>
              </w:rPr>
            </w:pPr>
            <w:r w:rsidRPr="000B6202">
              <w:rPr>
                <w:sz w:val="24"/>
                <w:szCs w:val="24"/>
              </w:rPr>
              <w:t>General Fund: $</w:t>
            </w:r>
            <w:r w:rsidR="00FC6A99" w:rsidRPr="000B6202">
              <w:rPr>
                <w:sz w:val="24"/>
                <w:szCs w:val="24"/>
              </w:rPr>
              <w:t>221,514</w:t>
            </w:r>
          </w:p>
          <w:p w14:paraId="203B4D65" w14:textId="77777777" w:rsidR="00FC6A99" w:rsidRPr="000B6202" w:rsidRDefault="00FC6A99" w:rsidP="006C241B">
            <w:pPr>
              <w:jc w:val="both"/>
              <w:rPr>
                <w:sz w:val="24"/>
                <w:szCs w:val="24"/>
              </w:rPr>
            </w:pPr>
          </w:p>
          <w:p w14:paraId="11E6B458" w14:textId="4BDFDB9F" w:rsidR="00FC6A99" w:rsidRPr="000B6202" w:rsidRDefault="00FC6A99" w:rsidP="00FC6A99">
            <w:pPr>
              <w:jc w:val="both"/>
              <w:rPr>
                <w:sz w:val="24"/>
                <w:szCs w:val="24"/>
              </w:rPr>
            </w:pPr>
            <w:r w:rsidRPr="000B6202">
              <w:rPr>
                <w:sz w:val="24"/>
                <w:szCs w:val="24"/>
              </w:rPr>
              <w:t>District No. 2</w:t>
            </w:r>
          </w:p>
          <w:p w14:paraId="5AA140A0" w14:textId="57B10614" w:rsidR="00FC6A99" w:rsidRPr="000B6202" w:rsidRDefault="00FC6A99" w:rsidP="00FC6A99">
            <w:pPr>
              <w:jc w:val="both"/>
              <w:rPr>
                <w:sz w:val="24"/>
                <w:szCs w:val="24"/>
              </w:rPr>
            </w:pPr>
            <w:r w:rsidRPr="000B6202">
              <w:rPr>
                <w:sz w:val="24"/>
                <w:szCs w:val="24"/>
              </w:rPr>
              <w:t xml:space="preserve">Mill Levy: </w:t>
            </w:r>
            <w:r w:rsidR="00371171" w:rsidRPr="000B6202">
              <w:rPr>
                <w:sz w:val="24"/>
                <w:szCs w:val="24"/>
              </w:rPr>
              <w:t>50.</w:t>
            </w:r>
            <w:r w:rsidR="00C0130F" w:rsidRPr="000B6202">
              <w:rPr>
                <w:sz w:val="24"/>
                <w:szCs w:val="24"/>
              </w:rPr>
              <w:t>000</w:t>
            </w:r>
            <w:r w:rsidRPr="000B6202">
              <w:rPr>
                <w:sz w:val="24"/>
                <w:szCs w:val="24"/>
              </w:rPr>
              <w:t xml:space="preserve"> mills</w:t>
            </w:r>
          </w:p>
          <w:p w14:paraId="77391DDA" w14:textId="2E1AFFF4" w:rsidR="00FC6A99" w:rsidRPr="000B6202" w:rsidRDefault="00FC6A99" w:rsidP="00FC6A99">
            <w:pPr>
              <w:jc w:val="both"/>
              <w:rPr>
                <w:sz w:val="24"/>
                <w:szCs w:val="24"/>
              </w:rPr>
            </w:pPr>
            <w:r w:rsidRPr="000B6202">
              <w:rPr>
                <w:sz w:val="24"/>
                <w:szCs w:val="24"/>
              </w:rPr>
              <w:t>General Fund: $41</w:t>
            </w:r>
            <w:r w:rsidR="003C4AB9">
              <w:rPr>
                <w:sz w:val="24"/>
                <w:szCs w:val="24"/>
              </w:rPr>
              <w:t>2,958</w:t>
            </w:r>
          </w:p>
          <w:p w14:paraId="116C7E83" w14:textId="77777777" w:rsidR="00FC6A99" w:rsidRPr="000B6202" w:rsidRDefault="00FC6A99" w:rsidP="00FC6A99">
            <w:pPr>
              <w:jc w:val="both"/>
              <w:rPr>
                <w:sz w:val="24"/>
                <w:szCs w:val="24"/>
              </w:rPr>
            </w:pPr>
          </w:p>
          <w:p w14:paraId="508A04EB" w14:textId="0185F249" w:rsidR="00FC6A99" w:rsidRPr="000B6202" w:rsidRDefault="00FC6A99" w:rsidP="00FC6A99">
            <w:pPr>
              <w:jc w:val="both"/>
              <w:rPr>
                <w:sz w:val="24"/>
                <w:szCs w:val="24"/>
              </w:rPr>
            </w:pPr>
            <w:r w:rsidRPr="000B6202">
              <w:rPr>
                <w:sz w:val="24"/>
                <w:szCs w:val="24"/>
              </w:rPr>
              <w:t>District No. 3</w:t>
            </w:r>
          </w:p>
          <w:p w14:paraId="59EB81FD" w14:textId="3B5521E0" w:rsidR="00FC6A99" w:rsidRPr="000B6202" w:rsidRDefault="00FC6A99" w:rsidP="00FC6A99">
            <w:pPr>
              <w:jc w:val="both"/>
              <w:rPr>
                <w:sz w:val="24"/>
                <w:szCs w:val="24"/>
              </w:rPr>
            </w:pPr>
            <w:r w:rsidRPr="000B6202">
              <w:rPr>
                <w:sz w:val="24"/>
                <w:szCs w:val="24"/>
              </w:rPr>
              <w:t xml:space="preserve">Mill Levy: </w:t>
            </w:r>
            <w:r w:rsidR="00C0130F" w:rsidRPr="000B6202">
              <w:rPr>
                <w:sz w:val="24"/>
                <w:szCs w:val="24"/>
              </w:rPr>
              <w:t>33.000</w:t>
            </w:r>
            <w:r w:rsidRPr="000B6202">
              <w:rPr>
                <w:sz w:val="24"/>
                <w:szCs w:val="24"/>
              </w:rPr>
              <w:t xml:space="preserve"> mills</w:t>
            </w:r>
          </w:p>
          <w:p w14:paraId="3AE69FDA" w14:textId="3A295DFA" w:rsidR="00FC6A99" w:rsidRPr="000B6202" w:rsidRDefault="00FC6A99" w:rsidP="00FC6A99">
            <w:pPr>
              <w:jc w:val="both"/>
              <w:rPr>
                <w:sz w:val="24"/>
                <w:szCs w:val="24"/>
              </w:rPr>
            </w:pPr>
            <w:r w:rsidRPr="000B6202">
              <w:rPr>
                <w:sz w:val="24"/>
                <w:szCs w:val="24"/>
              </w:rPr>
              <w:t>General Fund: $</w:t>
            </w:r>
            <w:r w:rsidR="003C4AB9">
              <w:rPr>
                <w:sz w:val="24"/>
                <w:szCs w:val="24"/>
              </w:rPr>
              <w:t>992</w:t>
            </w:r>
          </w:p>
          <w:p w14:paraId="5485EF74" w14:textId="77777777" w:rsidR="006C241B" w:rsidRPr="000B6202" w:rsidRDefault="006C241B" w:rsidP="006C241B">
            <w:pPr>
              <w:jc w:val="both"/>
              <w:rPr>
                <w:sz w:val="24"/>
                <w:szCs w:val="24"/>
              </w:rPr>
            </w:pPr>
          </w:p>
          <w:p w14:paraId="314024C9" w14:textId="15E87908" w:rsidR="006C241B" w:rsidRPr="000B6202" w:rsidRDefault="006C241B" w:rsidP="006C241B">
            <w:pPr>
              <w:jc w:val="both"/>
              <w:rPr>
                <w:sz w:val="24"/>
                <w:szCs w:val="24"/>
              </w:rPr>
            </w:pPr>
            <w:r w:rsidRPr="000B6202">
              <w:rPr>
                <w:sz w:val="24"/>
                <w:szCs w:val="24"/>
              </w:rPr>
              <w:t xml:space="preserve">There being no public input, the public portion of the budget hearing was closed. After further review and discussion, upon a motion duly made by Director </w:t>
            </w:r>
            <w:r w:rsidR="007745CC" w:rsidRPr="000B6202">
              <w:rPr>
                <w:sz w:val="24"/>
                <w:szCs w:val="24"/>
              </w:rPr>
              <w:t>Hunter</w:t>
            </w:r>
            <w:r w:rsidRPr="000B6202">
              <w:rPr>
                <w:sz w:val="24"/>
                <w:szCs w:val="24"/>
              </w:rPr>
              <w:t xml:space="preserve">, seconded by Director </w:t>
            </w:r>
            <w:r w:rsidR="007745CC" w:rsidRPr="000B6202">
              <w:rPr>
                <w:sz w:val="24"/>
                <w:szCs w:val="24"/>
              </w:rPr>
              <w:t>Smith</w:t>
            </w:r>
            <w:r w:rsidRPr="000B6202">
              <w:rPr>
                <w:sz w:val="24"/>
                <w:szCs w:val="24"/>
              </w:rPr>
              <w:t>, and upon vote, unanimously carried, it was</w:t>
            </w:r>
          </w:p>
          <w:p w14:paraId="04CFFF3A" w14:textId="77777777" w:rsidR="006C241B" w:rsidRPr="000B6202" w:rsidRDefault="006C241B" w:rsidP="006C241B">
            <w:pPr>
              <w:jc w:val="both"/>
              <w:rPr>
                <w:sz w:val="24"/>
                <w:szCs w:val="24"/>
              </w:rPr>
            </w:pPr>
          </w:p>
          <w:p w14:paraId="3A7EFD22" w14:textId="60070953" w:rsidR="006C241B" w:rsidRPr="000B6202" w:rsidRDefault="006C241B" w:rsidP="006C241B">
            <w:pPr>
              <w:jc w:val="both"/>
              <w:rPr>
                <w:sz w:val="24"/>
                <w:szCs w:val="24"/>
              </w:rPr>
            </w:pPr>
            <w:r w:rsidRPr="000B6202">
              <w:rPr>
                <w:sz w:val="24"/>
                <w:szCs w:val="24"/>
              </w:rPr>
              <w:tab/>
            </w:r>
            <w:r w:rsidRPr="000B6202">
              <w:rPr>
                <w:b/>
                <w:sz w:val="24"/>
                <w:szCs w:val="24"/>
              </w:rPr>
              <w:t xml:space="preserve"> RESOLVED</w:t>
            </w:r>
            <w:r w:rsidRPr="000B6202">
              <w:rPr>
                <w:sz w:val="24"/>
                <w:szCs w:val="24"/>
              </w:rPr>
              <w:t xml:space="preserve"> to approve the Resolution</w:t>
            </w:r>
            <w:r w:rsidR="003C4AB9">
              <w:rPr>
                <w:sz w:val="24"/>
                <w:szCs w:val="24"/>
              </w:rPr>
              <w:t>s</w:t>
            </w:r>
            <w:r w:rsidRPr="000B6202">
              <w:rPr>
                <w:sz w:val="24"/>
                <w:szCs w:val="24"/>
              </w:rPr>
              <w:t xml:space="preserve"> to Adopt the 2024 Budget for </w:t>
            </w:r>
            <w:r w:rsidR="007745CC" w:rsidRPr="000B6202">
              <w:rPr>
                <w:sz w:val="24"/>
                <w:szCs w:val="24"/>
              </w:rPr>
              <w:t xml:space="preserve">Encore on 34 </w:t>
            </w:r>
            <w:r w:rsidRPr="000B6202">
              <w:rPr>
                <w:sz w:val="24"/>
                <w:szCs w:val="24"/>
              </w:rPr>
              <w:t xml:space="preserve">Metropolitan District, set the mill levy, and appropriate budgeted funds upon final certification of values being received by the County </w:t>
            </w:r>
            <w:r w:rsidR="000F242F" w:rsidRPr="000B6202">
              <w:rPr>
                <w:sz w:val="24"/>
                <w:szCs w:val="24"/>
              </w:rPr>
              <w:t>of Larimer</w:t>
            </w:r>
            <w:r w:rsidRPr="000B6202">
              <w:rPr>
                <w:sz w:val="24"/>
                <w:szCs w:val="24"/>
              </w:rPr>
              <w:t>, and approve all other documents related to the 2024 budget. The District Manager is authorized to make minor modifications that may be necessary following receipt of final assessed values.</w:t>
            </w:r>
          </w:p>
          <w:p w14:paraId="34C1C982" w14:textId="77777777" w:rsidR="006C241B" w:rsidRPr="000B6202" w:rsidRDefault="006C241B" w:rsidP="006C241B">
            <w:pPr>
              <w:jc w:val="both"/>
              <w:rPr>
                <w:sz w:val="24"/>
                <w:szCs w:val="24"/>
              </w:rPr>
            </w:pPr>
            <w:r w:rsidRPr="000B6202">
              <w:rPr>
                <w:sz w:val="24"/>
                <w:szCs w:val="24"/>
              </w:rPr>
              <w:t>__________</w:t>
            </w:r>
          </w:p>
          <w:p w14:paraId="15121C04" w14:textId="3BEAB289" w:rsidR="006C241B" w:rsidRPr="000B6202" w:rsidRDefault="006C241B" w:rsidP="006C241B">
            <w:pPr>
              <w:jc w:val="both"/>
              <w:rPr>
                <w:color w:val="auto"/>
                <w:sz w:val="24"/>
                <w:szCs w:val="24"/>
              </w:rPr>
            </w:pPr>
          </w:p>
        </w:tc>
      </w:tr>
      <w:tr w:rsidR="006C241B" w14:paraId="4FEC2025" w14:textId="77777777" w:rsidTr="00535CE7">
        <w:tc>
          <w:tcPr>
            <w:tcW w:w="2160" w:type="dxa"/>
          </w:tcPr>
          <w:p w14:paraId="309E081C" w14:textId="3F2CF1D6" w:rsidR="006C241B" w:rsidRPr="003766E5" w:rsidRDefault="006C241B" w:rsidP="006C241B">
            <w:pPr>
              <w:jc w:val="both"/>
              <w:rPr>
                <w:smallCaps/>
                <w:color w:val="auto"/>
                <w:sz w:val="24"/>
                <w:szCs w:val="24"/>
                <w:u w:val="single"/>
              </w:rPr>
            </w:pPr>
            <w:r>
              <w:rPr>
                <w:smallCaps/>
                <w:color w:val="auto"/>
                <w:sz w:val="24"/>
                <w:szCs w:val="24"/>
                <w:u w:val="single"/>
              </w:rPr>
              <w:lastRenderedPageBreak/>
              <w:t>Legal Items</w:t>
            </w:r>
          </w:p>
        </w:tc>
        <w:tc>
          <w:tcPr>
            <w:tcW w:w="7200" w:type="dxa"/>
          </w:tcPr>
          <w:p w14:paraId="4EBA6C62" w14:textId="44E65212" w:rsidR="006C241B" w:rsidRPr="003766E5" w:rsidRDefault="007745CC" w:rsidP="006C241B">
            <w:pPr>
              <w:ind w:hanging="17"/>
              <w:jc w:val="both"/>
              <w:rPr>
                <w:color w:val="auto"/>
                <w:sz w:val="24"/>
                <w:szCs w:val="24"/>
              </w:rPr>
            </w:pPr>
            <w:r>
              <w:rPr>
                <w:sz w:val="24"/>
                <w:szCs w:val="24"/>
                <w:u w:val="single"/>
              </w:rPr>
              <w:t>2024 Annual Administrative Resolution</w:t>
            </w:r>
            <w:r w:rsidR="006C241B" w:rsidRPr="00192B3C">
              <w:rPr>
                <w:sz w:val="24"/>
                <w:szCs w:val="24"/>
              </w:rPr>
              <w:t xml:space="preserve">: </w:t>
            </w:r>
            <w:r w:rsidR="006C241B">
              <w:rPr>
                <w:sz w:val="24"/>
                <w:szCs w:val="24"/>
              </w:rPr>
              <w:t xml:space="preserve">Ms. </w:t>
            </w:r>
            <w:r>
              <w:rPr>
                <w:sz w:val="24"/>
                <w:szCs w:val="24"/>
              </w:rPr>
              <w:t>Velasco</w:t>
            </w:r>
            <w:r w:rsidR="006C241B">
              <w:rPr>
                <w:sz w:val="24"/>
                <w:szCs w:val="24"/>
              </w:rPr>
              <w:t xml:space="preserve"> presented the </w:t>
            </w:r>
            <w:r>
              <w:rPr>
                <w:sz w:val="24"/>
                <w:szCs w:val="24"/>
              </w:rPr>
              <w:t>2024 Annual Administrative Matters Resolution</w:t>
            </w:r>
            <w:r w:rsidR="006C241B">
              <w:rPr>
                <w:sz w:val="24"/>
                <w:szCs w:val="24"/>
              </w:rPr>
              <w:t xml:space="preserve"> to the Board</w:t>
            </w:r>
            <w:r w:rsidR="0005127B">
              <w:rPr>
                <w:sz w:val="24"/>
                <w:szCs w:val="24"/>
              </w:rPr>
              <w:t>s</w:t>
            </w:r>
            <w:r w:rsidR="006C241B">
              <w:rPr>
                <w:sz w:val="24"/>
                <w:szCs w:val="24"/>
              </w:rPr>
              <w:t xml:space="preserve"> and answered questions. </w:t>
            </w:r>
            <w:r w:rsidR="006C241B" w:rsidRPr="00000711">
              <w:rPr>
                <w:color w:val="auto"/>
                <w:sz w:val="24"/>
                <w:szCs w:val="24"/>
              </w:rPr>
              <w:t xml:space="preserve">Following review and discussion, upon a motion duly made by Director </w:t>
            </w:r>
            <w:r w:rsidR="00E21680">
              <w:rPr>
                <w:color w:val="auto"/>
                <w:sz w:val="24"/>
                <w:szCs w:val="24"/>
              </w:rPr>
              <w:t>Smith</w:t>
            </w:r>
            <w:r w:rsidR="006C241B" w:rsidRPr="00000711">
              <w:rPr>
                <w:color w:val="auto"/>
                <w:sz w:val="24"/>
                <w:szCs w:val="24"/>
              </w:rPr>
              <w:t xml:space="preserve">, seconded by Director </w:t>
            </w:r>
            <w:r w:rsidR="00E21680">
              <w:rPr>
                <w:color w:val="auto"/>
                <w:sz w:val="24"/>
                <w:szCs w:val="24"/>
              </w:rPr>
              <w:t>Hunter</w:t>
            </w:r>
            <w:r w:rsidR="006C241B" w:rsidRPr="00000711">
              <w:rPr>
                <w:color w:val="auto"/>
                <w:sz w:val="24"/>
                <w:szCs w:val="24"/>
              </w:rPr>
              <w:t>, and upon vote, unanimously carried, it was</w:t>
            </w:r>
            <w:r w:rsidR="006C241B" w:rsidRPr="003766E5">
              <w:rPr>
                <w:color w:val="auto"/>
                <w:sz w:val="24"/>
                <w:szCs w:val="24"/>
              </w:rPr>
              <w:t xml:space="preserve"> </w:t>
            </w:r>
          </w:p>
          <w:p w14:paraId="60DCDBFE" w14:textId="77777777" w:rsidR="006C241B" w:rsidRPr="003766E5" w:rsidRDefault="006C241B" w:rsidP="006C241B">
            <w:pPr>
              <w:jc w:val="both"/>
              <w:rPr>
                <w:sz w:val="24"/>
                <w:szCs w:val="24"/>
              </w:rPr>
            </w:pPr>
          </w:p>
          <w:p w14:paraId="4DA2B27F" w14:textId="28914B92" w:rsidR="006C241B" w:rsidRDefault="006C241B" w:rsidP="006C241B">
            <w:pPr>
              <w:ind w:firstLine="700"/>
              <w:jc w:val="both"/>
              <w:rPr>
                <w:sz w:val="24"/>
                <w:szCs w:val="24"/>
              </w:rPr>
            </w:pPr>
            <w:r w:rsidRPr="003766E5">
              <w:rPr>
                <w:b/>
                <w:sz w:val="24"/>
                <w:szCs w:val="24"/>
              </w:rPr>
              <w:t>RESOLVED</w:t>
            </w:r>
            <w:r w:rsidRPr="003766E5">
              <w:rPr>
                <w:sz w:val="24"/>
                <w:szCs w:val="24"/>
              </w:rPr>
              <w:t xml:space="preserve"> to</w:t>
            </w:r>
            <w:r>
              <w:rPr>
                <w:sz w:val="24"/>
                <w:szCs w:val="24"/>
              </w:rPr>
              <w:t xml:space="preserve"> approve the </w:t>
            </w:r>
            <w:r w:rsidR="00E21680">
              <w:rPr>
                <w:sz w:val="24"/>
                <w:szCs w:val="24"/>
              </w:rPr>
              <w:t>2024 Annual Administrative Matters Resolution</w:t>
            </w:r>
            <w:r>
              <w:rPr>
                <w:sz w:val="24"/>
                <w:szCs w:val="24"/>
              </w:rPr>
              <w:t xml:space="preserve">, as presented. </w:t>
            </w:r>
          </w:p>
          <w:p w14:paraId="55739A46" w14:textId="77777777" w:rsidR="006C241B" w:rsidRDefault="006C241B" w:rsidP="006C241B">
            <w:pPr>
              <w:ind w:firstLine="790"/>
              <w:jc w:val="both"/>
              <w:rPr>
                <w:sz w:val="24"/>
                <w:szCs w:val="24"/>
              </w:rPr>
            </w:pPr>
          </w:p>
          <w:p w14:paraId="7672E9AD" w14:textId="10B88F9A" w:rsidR="006C241B" w:rsidRPr="003766E5" w:rsidRDefault="00E21680" w:rsidP="006C241B">
            <w:pPr>
              <w:ind w:hanging="17"/>
              <w:jc w:val="both"/>
              <w:rPr>
                <w:color w:val="auto"/>
                <w:sz w:val="24"/>
                <w:szCs w:val="24"/>
              </w:rPr>
            </w:pPr>
            <w:r>
              <w:rPr>
                <w:sz w:val="24"/>
                <w:szCs w:val="24"/>
                <w:u w:val="single"/>
              </w:rPr>
              <w:t>Funding and Reimbursement Amendment (Operations and Maintenance)</w:t>
            </w:r>
            <w:r w:rsidR="006C241B">
              <w:rPr>
                <w:sz w:val="24"/>
                <w:szCs w:val="24"/>
              </w:rPr>
              <w:t xml:space="preserve">: Ms. </w:t>
            </w:r>
            <w:r>
              <w:rPr>
                <w:sz w:val="24"/>
                <w:szCs w:val="24"/>
              </w:rPr>
              <w:t>Velasco</w:t>
            </w:r>
            <w:r w:rsidR="006C241B">
              <w:rPr>
                <w:sz w:val="24"/>
                <w:szCs w:val="24"/>
              </w:rPr>
              <w:t xml:space="preserve"> presented the </w:t>
            </w:r>
            <w:r>
              <w:rPr>
                <w:sz w:val="24"/>
                <w:szCs w:val="24"/>
              </w:rPr>
              <w:t xml:space="preserve">Amendment to Funding </w:t>
            </w:r>
            <w:r w:rsidR="0005127B">
              <w:rPr>
                <w:sz w:val="24"/>
                <w:szCs w:val="24"/>
              </w:rPr>
              <w:t>a</w:t>
            </w:r>
            <w:r>
              <w:rPr>
                <w:sz w:val="24"/>
                <w:szCs w:val="24"/>
              </w:rPr>
              <w:t>nd Reimbursement Agreement for Operations and Maintenance</w:t>
            </w:r>
            <w:r w:rsidR="006C241B">
              <w:rPr>
                <w:sz w:val="24"/>
                <w:szCs w:val="24"/>
              </w:rPr>
              <w:t xml:space="preserve"> to the Board</w:t>
            </w:r>
            <w:r w:rsidR="0005127B">
              <w:rPr>
                <w:sz w:val="24"/>
                <w:szCs w:val="24"/>
              </w:rPr>
              <w:t>s</w:t>
            </w:r>
            <w:r w:rsidR="006C241B">
              <w:rPr>
                <w:sz w:val="24"/>
                <w:szCs w:val="24"/>
              </w:rPr>
              <w:t xml:space="preserve"> and answered questions. </w:t>
            </w:r>
            <w:r w:rsidR="006C241B" w:rsidRPr="00000711">
              <w:rPr>
                <w:color w:val="auto"/>
                <w:sz w:val="24"/>
                <w:szCs w:val="24"/>
              </w:rPr>
              <w:t xml:space="preserve">Following review and discussion, upon a motion duly made by Director </w:t>
            </w:r>
            <w:r>
              <w:rPr>
                <w:color w:val="auto"/>
                <w:sz w:val="24"/>
                <w:szCs w:val="24"/>
              </w:rPr>
              <w:t>Reed</w:t>
            </w:r>
            <w:r w:rsidR="006C241B" w:rsidRPr="00000711">
              <w:rPr>
                <w:color w:val="auto"/>
                <w:sz w:val="24"/>
                <w:szCs w:val="24"/>
              </w:rPr>
              <w:t xml:space="preserve">, seconded by Director </w:t>
            </w:r>
            <w:r>
              <w:rPr>
                <w:color w:val="auto"/>
                <w:sz w:val="24"/>
                <w:szCs w:val="24"/>
              </w:rPr>
              <w:t>Smith</w:t>
            </w:r>
            <w:r w:rsidR="006C241B" w:rsidRPr="00000711">
              <w:rPr>
                <w:color w:val="auto"/>
                <w:sz w:val="24"/>
                <w:szCs w:val="24"/>
              </w:rPr>
              <w:t>, and upon vote, unanimously carried, it was</w:t>
            </w:r>
            <w:r w:rsidR="006C241B" w:rsidRPr="003766E5">
              <w:rPr>
                <w:color w:val="auto"/>
                <w:sz w:val="24"/>
                <w:szCs w:val="24"/>
              </w:rPr>
              <w:t xml:space="preserve"> </w:t>
            </w:r>
          </w:p>
          <w:p w14:paraId="317B7A13" w14:textId="77777777" w:rsidR="006C241B" w:rsidRPr="003766E5" w:rsidRDefault="006C241B" w:rsidP="006C241B">
            <w:pPr>
              <w:jc w:val="both"/>
              <w:rPr>
                <w:sz w:val="24"/>
                <w:szCs w:val="24"/>
              </w:rPr>
            </w:pPr>
          </w:p>
          <w:p w14:paraId="3F4DD51C" w14:textId="0C89F5B9" w:rsidR="006C241B" w:rsidRDefault="006C241B" w:rsidP="006C241B">
            <w:pPr>
              <w:ind w:firstLine="700"/>
              <w:jc w:val="both"/>
              <w:rPr>
                <w:sz w:val="24"/>
                <w:szCs w:val="24"/>
              </w:rPr>
            </w:pPr>
            <w:r w:rsidRPr="003766E5">
              <w:rPr>
                <w:b/>
                <w:sz w:val="24"/>
                <w:szCs w:val="24"/>
              </w:rPr>
              <w:t>RESOLVED</w:t>
            </w:r>
            <w:r w:rsidRPr="003766E5">
              <w:rPr>
                <w:sz w:val="24"/>
                <w:szCs w:val="24"/>
              </w:rPr>
              <w:t xml:space="preserve"> to</w:t>
            </w:r>
            <w:r>
              <w:rPr>
                <w:sz w:val="24"/>
                <w:szCs w:val="24"/>
              </w:rPr>
              <w:t xml:space="preserve"> approve the</w:t>
            </w:r>
            <w:r w:rsidR="00E21680">
              <w:rPr>
                <w:sz w:val="24"/>
                <w:szCs w:val="24"/>
              </w:rPr>
              <w:t xml:space="preserve"> Amendment to the Funding and Reimbursement Agreement for Operations and Maintenance</w:t>
            </w:r>
            <w:r>
              <w:rPr>
                <w:sz w:val="24"/>
                <w:szCs w:val="24"/>
              </w:rPr>
              <w:t xml:space="preserve">, as presented. </w:t>
            </w:r>
          </w:p>
          <w:p w14:paraId="7ABB884D" w14:textId="77777777" w:rsidR="006C241B" w:rsidRDefault="006C241B" w:rsidP="006C241B">
            <w:pPr>
              <w:ind w:firstLine="790"/>
              <w:jc w:val="both"/>
              <w:rPr>
                <w:sz w:val="24"/>
                <w:szCs w:val="24"/>
              </w:rPr>
            </w:pPr>
          </w:p>
          <w:p w14:paraId="5CC400B0" w14:textId="0B0A4449" w:rsidR="006C241B" w:rsidRDefault="00E21680" w:rsidP="00E21680">
            <w:pPr>
              <w:ind w:hanging="17"/>
              <w:jc w:val="both"/>
              <w:rPr>
                <w:sz w:val="24"/>
                <w:szCs w:val="24"/>
              </w:rPr>
            </w:pPr>
            <w:r>
              <w:rPr>
                <w:sz w:val="24"/>
                <w:szCs w:val="24"/>
                <w:u w:val="single"/>
              </w:rPr>
              <w:lastRenderedPageBreak/>
              <w:t>Amended and Restated Service Plan Update</w:t>
            </w:r>
            <w:r w:rsidR="006C241B">
              <w:rPr>
                <w:sz w:val="24"/>
                <w:szCs w:val="24"/>
              </w:rPr>
              <w:t xml:space="preserve">: </w:t>
            </w:r>
            <w:r w:rsidR="00371171">
              <w:rPr>
                <w:sz w:val="24"/>
                <w:szCs w:val="24"/>
              </w:rPr>
              <w:t xml:space="preserve">Mr. Rodgers </w:t>
            </w:r>
            <w:r>
              <w:rPr>
                <w:sz w:val="24"/>
                <w:szCs w:val="24"/>
              </w:rPr>
              <w:t>provided an update on the Amended and Restated Service Plan to the Board</w:t>
            </w:r>
            <w:r w:rsidR="0005127B">
              <w:rPr>
                <w:sz w:val="24"/>
                <w:szCs w:val="24"/>
              </w:rPr>
              <w:t>s</w:t>
            </w:r>
            <w:r>
              <w:rPr>
                <w:sz w:val="24"/>
                <w:szCs w:val="24"/>
              </w:rPr>
              <w:t xml:space="preserve"> and answered questions.</w:t>
            </w:r>
          </w:p>
          <w:p w14:paraId="6DC54882" w14:textId="77777777" w:rsidR="006C241B" w:rsidRDefault="006C241B" w:rsidP="006C241B">
            <w:pPr>
              <w:ind w:firstLine="700"/>
              <w:jc w:val="both"/>
              <w:rPr>
                <w:sz w:val="24"/>
                <w:szCs w:val="24"/>
              </w:rPr>
            </w:pPr>
          </w:p>
          <w:p w14:paraId="57707DA0" w14:textId="2B26D1E3" w:rsidR="006C241B" w:rsidRDefault="00E21680" w:rsidP="00E21680">
            <w:pPr>
              <w:ind w:hanging="17"/>
              <w:jc w:val="both"/>
              <w:rPr>
                <w:sz w:val="24"/>
                <w:szCs w:val="24"/>
              </w:rPr>
            </w:pPr>
            <w:r>
              <w:rPr>
                <w:sz w:val="24"/>
                <w:szCs w:val="24"/>
                <w:u w:val="single"/>
              </w:rPr>
              <w:t>District Website Compliance and WCAG 2.1 AA Requirements for ADA Compliance</w:t>
            </w:r>
            <w:r w:rsidR="006C241B">
              <w:rPr>
                <w:sz w:val="24"/>
                <w:szCs w:val="24"/>
              </w:rPr>
              <w:t xml:space="preserve">: </w:t>
            </w:r>
            <w:r w:rsidR="006C241B" w:rsidRPr="004E1289">
              <w:rPr>
                <w:sz w:val="24"/>
                <w:szCs w:val="24"/>
              </w:rPr>
              <w:t>M</w:t>
            </w:r>
            <w:r w:rsidR="006C241B">
              <w:rPr>
                <w:sz w:val="24"/>
                <w:szCs w:val="24"/>
              </w:rPr>
              <w:t xml:space="preserve">s. </w:t>
            </w:r>
            <w:r>
              <w:rPr>
                <w:sz w:val="24"/>
                <w:szCs w:val="24"/>
              </w:rPr>
              <w:t xml:space="preserve">Velasco discussed the requirements for the District Website to be compliant </w:t>
            </w:r>
            <w:r w:rsidR="003C4AB9">
              <w:rPr>
                <w:sz w:val="24"/>
                <w:szCs w:val="24"/>
              </w:rPr>
              <w:t xml:space="preserve">with the Boards </w:t>
            </w:r>
            <w:r>
              <w:rPr>
                <w:sz w:val="24"/>
                <w:szCs w:val="24"/>
              </w:rPr>
              <w:t>and answered questions.</w:t>
            </w:r>
            <w:r w:rsidR="006C241B">
              <w:rPr>
                <w:sz w:val="24"/>
                <w:szCs w:val="24"/>
              </w:rPr>
              <w:t xml:space="preserve"> </w:t>
            </w:r>
            <w:r w:rsidR="00371171">
              <w:rPr>
                <w:sz w:val="24"/>
                <w:szCs w:val="24"/>
              </w:rPr>
              <w:t xml:space="preserve">Mr. McEvoy stated District Management has a plan for the requirement and there are funds in the 2024 budget to ensure compliance. </w:t>
            </w:r>
          </w:p>
          <w:p w14:paraId="5E05EC0B" w14:textId="77777777" w:rsidR="006C241B" w:rsidRDefault="006C241B" w:rsidP="006C241B">
            <w:pPr>
              <w:jc w:val="both"/>
              <w:rPr>
                <w:sz w:val="24"/>
                <w:szCs w:val="24"/>
              </w:rPr>
            </w:pPr>
            <w:r>
              <w:rPr>
                <w:sz w:val="24"/>
                <w:szCs w:val="24"/>
              </w:rPr>
              <w:t>__________</w:t>
            </w:r>
          </w:p>
          <w:p w14:paraId="3116BA0C" w14:textId="77777777" w:rsidR="006C241B" w:rsidRPr="003766E5" w:rsidRDefault="006C241B" w:rsidP="006C241B">
            <w:pPr>
              <w:pStyle w:val="BodyTextIndent"/>
              <w:ind w:left="0"/>
              <w:jc w:val="both"/>
              <w:rPr>
                <w:sz w:val="24"/>
                <w:szCs w:val="24"/>
                <w:u w:val="single"/>
              </w:rPr>
            </w:pPr>
          </w:p>
        </w:tc>
      </w:tr>
      <w:tr w:rsidR="00E21680" w14:paraId="7BD6C3E8" w14:textId="77777777" w:rsidTr="00535CE7">
        <w:tc>
          <w:tcPr>
            <w:tcW w:w="2160" w:type="dxa"/>
          </w:tcPr>
          <w:p w14:paraId="573F8EBE" w14:textId="4CFFB164" w:rsidR="00E21680" w:rsidRDefault="00E21680" w:rsidP="006C241B">
            <w:pPr>
              <w:jc w:val="both"/>
              <w:rPr>
                <w:smallCaps/>
                <w:color w:val="auto"/>
                <w:sz w:val="24"/>
                <w:szCs w:val="24"/>
                <w:u w:val="single"/>
              </w:rPr>
            </w:pPr>
            <w:r>
              <w:rPr>
                <w:smallCaps/>
                <w:color w:val="auto"/>
                <w:sz w:val="24"/>
                <w:szCs w:val="24"/>
                <w:u w:val="single"/>
              </w:rPr>
              <w:lastRenderedPageBreak/>
              <w:t>Management Items</w:t>
            </w:r>
          </w:p>
        </w:tc>
        <w:tc>
          <w:tcPr>
            <w:tcW w:w="7200" w:type="dxa"/>
          </w:tcPr>
          <w:p w14:paraId="135B5BD3" w14:textId="50638BA1" w:rsidR="00E21680" w:rsidRDefault="00E21680" w:rsidP="006C241B">
            <w:pPr>
              <w:ind w:hanging="17"/>
              <w:jc w:val="both"/>
              <w:rPr>
                <w:sz w:val="24"/>
                <w:szCs w:val="24"/>
              </w:rPr>
            </w:pPr>
            <w:r>
              <w:rPr>
                <w:sz w:val="24"/>
                <w:szCs w:val="24"/>
                <w:u w:val="single"/>
              </w:rPr>
              <w:t>Proposal for Renewal of General Liability Schedule and Limits and Property Schedule and Consider Approval and Authorization to Bind Coverage</w:t>
            </w:r>
            <w:r w:rsidR="00E35563">
              <w:rPr>
                <w:sz w:val="24"/>
                <w:szCs w:val="24"/>
              </w:rPr>
              <w:t xml:space="preserve">: Mr. McEvoy discussed the Proposal for Renewal of General Liability Schedule and Limits and Property Schedule </w:t>
            </w:r>
            <w:r w:rsidR="003C4AB9">
              <w:rPr>
                <w:sz w:val="24"/>
                <w:szCs w:val="24"/>
              </w:rPr>
              <w:t xml:space="preserve">with the Boards </w:t>
            </w:r>
            <w:r w:rsidR="00E35563">
              <w:rPr>
                <w:sz w:val="24"/>
                <w:szCs w:val="24"/>
              </w:rPr>
              <w:t xml:space="preserve">as well as </w:t>
            </w:r>
            <w:r w:rsidR="00CA36D3">
              <w:rPr>
                <w:sz w:val="24"/>
                <w:szCs w:val="24"/>
              </w:rPr>
              <w:t>discussed,</w:t>
            </w:r>
            <w:r w:rsidR="00E35563">
              <w:rPr>
                <w:sz w:val="24"/>
                <w:szCs w:val="24"/>
              </w:rPr>
              <w:t xml:space="preserve"> the authorization to bind cover</w:t>
            </w:r>
            <w:r w:rsidR="00371171">
              <w:rPr>
                <w:sz w:val="24"/>
                <w:szCs w:val="24"/>
              </w:rPr>
              <w:t>ag</w:t>
            </w:r>
            <w:r w:rsidR="003C4AB9">
              <w:rPr>
                <w:sz w:val="24"/>
                <w:szCs w:val="24"/>
              </w:rPr>
              <w:t xml:space="preserve">e, and </w:t>
            </w:r>
            <w:r w:rsidR="00E35563">
              <w:rPr>
                <w:sz w:val="24"/>
                <w:szCs w:val="24"/>
              </w:rPr>
              <w:t>answered questions. Following review and discussion, upon a motion duly made by Director Hunter, seconded by Director Reed, and upon vote, unanimously carried, it was</w:t>
            </w:r>
          </w:p>
          <w:p w14:paraId="19C50F34" w14:textId="77777777" w:rsidR="00E35563" w:rsidRDefault="00E35563" w:rsidP="006C241B">
            <w:pPr>
              <w:ind w:hanging="17"/>
              <w:jc w:val="both"/>
              <w:rPr>
                <w:sz w:val="24"/>
                <w:szCs w:val="24"/>
              </w:rPr>
            </w:pPr>
          </w:p>
          <w:p w14:paraId="67D8349E" w14:textId="5F64B506" w:rsidR="00E35563" w:rsidRDefault="00E35563" w:rsidP="006C241B">
            <w:pPr>
              <w:ind w:hanging="17"/>
              <w:jc w:val="both"/>
              <w:rPr>
                <w:sz w:val="24"/>
                <w:szCs w:val="24"/>
              </w:rPr>
            </w:pPr>
            <w:r>
              <w:rPr>
                <w:sz w:val="24"/>
                <w:szCs w:val="24"/>
              </w:rPr>
              <w:tab/>
            </w:r>
            <w:r>
              <w:rPr>
                <w:sz w:val="24"/>
                <w:szCs w:val="24"/>
              </w:rPr>
              <w:tab/>
            </w:r>
            <w:r>
              <w:rPr>
                <w:b/>
                <w:bCs/>
                <w:sz w:val="24"/>
                <w:szCs w:val="24"/>
              </w:rPr>
              <w:t xml:space="preserve">RESOLVED </w:t>
            </w:r>
            <w:r>
              <w:rPr>
                <w:sz w:val="24"/>
                <w:szCs w:val="24"/>
              </w:rPr>
              <w:t>to approve the authorization to bind coverage.</w:t>
            </w:r>
          </w:p>
          <w:p w14:paraId="257E2EE2" w14:textId="6CDA5BD4" w:rsidR="00371171" w:rsidRPr="00E35563" w:rsidRDefault="00371171" w:rsidP="00663C67">
            <w:pPr>
              <w:jc w:val="both"/>
              <w:rPr>
                <w:sz w:val="24"/>
                <w:szCs w:val="24"/>
              </w:rPr>
            </w:pPr>
            <w:r w:rsidRPr="00141800">
              <w:rPr>
                <w:sz w:val="24"/>
                <w:szCs w:val="24"/>
              </w:rPr>
              <w:t>__________</w:t>
            </w:r>
          </w:p>
          <w:p w14:paraId="3C53F47A" w14:textId="7BAF3762" w:rsidR="00E35563" w:rsidRPr="00E35563" w:rsidRDefault="00E35563" w:rsidP="006C241B">
            <w:pPr>
              <w:ind w:hanging="17"/>
              <w:jc w:val="both"/>
              <w:rPr>
                <w:sz w:val="24"/>
                <w:szCs w:val="24"/>
              </w:rPr>
            </w:pPr>
          </w:p>
        </w:tc>
      </w:tr>
      <w:tr w:rsidR="006C241B" w14:paraId="2FA05B0A" w14:textId="77777777" w:rsidTr="00535CE7">
        <w:tc>
          <w:tcPr>
            <w:tcW w:w="2160" w:type="dxa"/>
          </w:tcPr>
          <w:p w14:paraId="0983BF02" w14:textId="77777777" w:rsidR="006C241B" w:rsidRDefault="006C241B" w:rsidP="006C241B">
            <w:pPr>
              <w:jc w:val="both"/>
              <w:rPr>
                <w:smallCaps/>
                <w:color w:val="auto"/>
                <w:sz w:val="24"/>
                <w:szCs w:val="24"/>
                <w:u w:val="single"/>
              </w:rPr>
            </w:pPr>
            <w:r>
              <w:rPr>
                <w:smallCaps/>
                <w:color w:val="auto"/>
                <w:sz w:val="24"/>
                <w:szCs w:val="24"/>
                <w:u w:val="single"/>
              </w:rPr>
              <w:t xml:space="preserve">Director </w:t>
            </w:r>
          </w:p>
          <w:p w14:paraId="43527D51" w14:textId="3F448A24" w:rsidR="006C241B" w:rsidRDefault="006C241B" w:rsidP="006C241B">
            <w:pPr>
              <w:jc w:val="both"/>
              <w:rPr>
                <w:smallCaps/>
                <w:color w:val="auto"/>
                <w:sz w:val="24"/>
                <w:szCs w:val="24"/>
                <w:u w:val="single"/>
              </w:rPr>
            </w:pPr>
            <w:r>
              <w:rPr>
                <w:smallCaps/>
                <w:color w:val="auto"/>
                <w:sz w:val="24"/>
                <w:szCs w:val="24"/>
                <w:u w:val="single"/>
              </w:rPr>
              <w:t>Matters</w:t>
            </w:r>
          </w:p>
        </w:tc>
        <w:tc>
          <w:tcPr>
            <w:tcW w:w="7200" w:type="dxa"/>
          </w:tcPr>
          <w:p w14:paraId="3B5BD31D" w14:textId="34A6FA12" w:rsidR="006C241B" w:rsidRDefault="006C241B" w:rsidP="006C241B">
            <w:pPr>
              <w:jc w:val="both"/>
              <w:rPr>
                <w:sz w:val="24"/>
                <w:szCs w:val="24"/>
              </w:rPr>
            </w:pPr>
            <w:r>
              <w:rPr>
                <w:sz w:val="24"/>
                <w:szCs w:val="24"/>
              </w:rPr>
              <w:t>There were no Director Matters to come before the Board</w:t>
            </w:r>
            <w:r w:rsidR="0005127B">
              <w:rPr>
                <w:sz w:val="24"/>
                <w:szCs w:val="24"/>
              </w:rPr>
              <w:t>s</w:t>
            </w:r>
            <w:r>
              <w:rPr>
                <w:sz w:val="24"/>
                <w:szCs w:val="24"/>
              </w:rPr>
              <w:t>.</w:t>
            </w:r>
          </w:p>
          <w:p w14:paraId="4CBED3AE" w14:textId="77777777" w:rsidR="006C241B" w:rsidRPr="00141800" w:rsidRDefault="006C241B" w:rsidP="006C241B">
            <w:pPr>
              <w:jc w:val="both"/>
              <w:rPr>
                <w:sz w:val="24"/>
                <w:szCs w:val="24"/>
              </w:rPr>
            </w:pPr>
            <w:r w:rsidRPr="00141800">
              <w:rPr>
                <w:sz w:val="24"/>
                <w:szCs w:val="24"/>
              </w:rPr>
              <w:t>__________</w:t>
            </w:r>
          </w:p>
          <w:p w14:paraId="4E9E72A1" w14:textId="56C102F3" w:rsidR="006C241B" w:rsidRPr="001028A7" w:rsidRDefault="006C241B" w:rsidP="006C241B">
            <w:pPr>
              <w:jc w:val="both"/>
              <w:rPr>
                <w:sz w:val="24"/>
                <w:szCs w:val="24"/>
              </w:rPr>
            </w:pPr>
          </w:p>
        </w:tc>
      </w:tr>
      <w:tr w:rsidR="006C241B" w14:paraId="56C7B1CD" w14:textId="77777777" w:rsidTr="00535CE7">
        <w:tc>
          <w:tcPr>
            <w:tcW w:w="2160" w:type="dxa"/>
          </w:tcPr>
          <w:p w14:paraId="44A3B291" w14:textId="77777777" w:rsidR="006C241B" w:rsidRDefault="006C241B" w:rsidP="006C241B">
            <w:pPr>
              <w:jc w:val="both"/>
              <w:rPr>
                <w:smallCaps/>
                <w:color w:val="auto"/>
                <w:sz w:val="24"/>
                <w:szCs w:val="24"/>
                <w:u w:val="single"/>
              </w:rPr>
            </w:pPr>
            <w:r>
              <w:rPr>
                <w:smallCaps/>
                <w:color w:val="auto"/>
                <w:sz w:val="24"/>
                <w:szCs w:val="24"/>
                <w:u w:val="single"/>
              </w:rPr>
              <w:t xml:space="preserve">Other </w:t>
            </w:r>
          </w:p>
          <w:p w14:paraId="3FC16E72" w14:textId="61AB9512" w:rsidR="006C241B" w:rsidRPr="003766E5" w:rsidRDefault="006C241B" w:rsidP="006C241B">
            <w:pPr>
              <w:jc w:val="both"/>
              <w:rPr>
                <w:smallCaps/>
                <w:color w:val="auto"/>
                <w:sz w:val="24"/>
                <w:szCs w:val="24"/>
                <w:u w:val="single"/>
              </w:rPr>
            </w:pPr>
            <w:r>
              <w:rPr>
                <w:smallCaps/>
                <w:color w:val="auto"/>
                <w:sz w:val="24"/>
                <w:szCs w:val="24"/>
                <w:u w:val="single"/>
              </w:rPr>
              <w:t>Matters</w:t>
            </w:r>
          </w:p>
        </w:tc>
        <w:tc>
          <w:tcPr>
            <w:tcW w:w="7200" w:type="dxa"/>
          </w:tcPr>
          <w:p w14:paraId="7864E8B5" w14:textId="04D452D8" w:rsidR="006C241B" w:rsidRPr="003766E5" w:rsidRDefault="006C241B" w:rsidP="006C241B">
            <w:pPr>
              <w:pStyle w:val="BodyTextIndent"/>
              <w:ind w:left="0"/>
              <w:jc w:val="both"/>
              <w:rPr>
                <w:sz w:val="24"/>
                <w:szCs w:val="24"/>
              </w:rPr>
            </w:pPr>
            <w:r w:rsidRPr="003766E5">
              <w:rPr>
                <w:sz w:val="24"/>
                <w:szCs w:val="24"/>
              </w:rPr>
              <w:t xml:space="preserve">There were no </w:t>
            </w:r>
            <w:r>
              <w:rPr>
                <w:sz w:val="24"/>
                <w:szCs w:val="24"/>
              </w:rPr>
              <w:t>O</w:t>
            </w:r>
            <w:r w:rsidRPr="003766E5">
              <w:rPr>
                <w:sz w:val="24"/>
                <w:szCs w:val="24"/>
              </w:rPr>
              <w:t xml:space="preserve">ther </w:t>
            </w:r>
            <w:r>
              <w:rPr>
                <w:sz w:val="24"/>
                <w:szCs w:val="24"/>
              </w:rPr>
              <w:t>M</w:t>
            </w:r>
            <w:r w:rsidRPr="003766E5">
              <w:rPr>
                <w:sz w:val="24"/>
                <w:szCs w:val="24"/>
              </w:rPr>
              <w:t>atters to come before the Board</w:t>
            </w:r>
            <w:r w:rsidR="0005127B">
              <w:rPr>
                <w:sz w:val="24"/>
                <w:szCs w:val="24"/>
              </w:rPr>
              <w:t>s</w:t>
            </w:r>
            <w:r w:rsidRPr="003766E5">
              <w:rPr>
                <w:sz w:val="24"/>
                <w:szCs w:val="24"/>
              </w:rPr>
              <w:t xml:space="preserve">.  </w:t>
            </w:r>
          </w:p>
          <w:p w14:paraId="524056DF" w14:textId="67FEBA32" w:rsidR="006C241B" w:rsidRPr="00141800" w:rsidRDefault="006C241B" w:rsidP="006C241B">
            <w:pPr>
              <w:jc w:val="both"/>
              <w:rPr>
                <w:color w:val="auto"/>
                <w:sz w:val="24"/>
                <w:szCs w:val="24"/>
              </w:rPr>
            </w:pPr>
            <w:r w:rsidRPr="00141800">
              <w:rPr>
                <w:color w:val="auto"/>
                <w:sz w:val="24"/>
                <w:szCs w:val="24"/>
              </w:rPr>
              <w:t>__________</w:t>
            </w:r>
          </w:p>
          <w:p w14:paraId="7AB6EDA4" w14:textId="02B09107" w:rsidR="006C241B" w:rsidRPr="00141800" w:rsidRDefault="006C241B" w:rsidP="006C241B">
            <w:pPr>
              <w:jc w:val="both"/>
              <w:rPr>
                <w:sz w:val="24"/>
                <w:szCs w:val="24"/>
                <w:u w:val="single"/>
              </w:rPr>
            </w:pPr>
          </w:p>
        </w:tc>
      </w:tr>
      <w:tr w:rsidR="006C241B" w14:paraId="120B3A9C" w14:textId="77777777" w:rsidTr="00535CE7">
        <w:tc>
          <w:tcPr>
            <w:tcW w:w="2160" w:type="dxa"/>
          </w:tcPr>
          <w:p w14:paraId="3744E38B" w14:textId="09B49D8E" w:rsidR="006C241B" w:rsidRPr="003766E5" w:rsidRDefault="006C241B" w:rsidP="006C241B">
            <w:pPr>
              <w:jc w:val="both"/>
              <w:rPr>
                <w:smallCaps/>
                <w:color w:val="auto"/>
                <w:sz w:val="24"/>
                <w:szCs w:val="24"/>
                <w:u w:val="single"/>
              </w:rPr>
            </w:pPr>
            <w:r>
              <w:rPr>
                <w:smallCaps/>
                <w:color w:val="auto"/>
                <w:sz w:val="24"/>
                <w:szCs w:val="24"/>
                <w:u w:val="single"/>
              </w:rPr>
              <w:t>Adjournment</w:t>
            </w:r>
          </w:p>
        </w:tc>
        <w:tc>
          <w:tcPr>
            <w:tcW w:w="7200" w:type="dxa"/>
          </w:tcPr>
          <w:p w14:paraId="6BE4A70B" w14:textId="607AD4D3" w:rsidR="006C241B" w:rsidRPr="003766E5" w:rsidRDefault="006C241B" w:rsidP="006C241B">
            <w:pPr>
              <w:ind w:left="-17"/>
              <w:jc w:val="both"/>
              <w:rPr>
                <w:color w:val="auto"/>
                <w:sz w:val="24"/>
                <w:szCs w:val="24"/>
              </w:rPr>
            </w:pPr>
            <w:r w:rsidRPr="003766E5">
              <w:rPr>
                <w:color w:val="auto"/>
                <w:sz w:val="24"/>
                <w:szCs w:val="24"/>
              </w:rPr>
              <w:t>There being no further business to come before the Board</w:t>
            </w:r>
            <w:r w:rsidR="0005127B">
              <w:rPr>
                <w:color w:val="auto"/>
                <w:sz w:val="24"/>
                <w:szCs w:val="24"/>
              </w:rPr>
              <w:t>s</w:t>
            </w:r>
            <w:r w:rsidRPr="003766E5">
              <w:rPr>
                <w:color w:val="auto"/>
                <w:sz w:val="24"/>
                <w:szCs w:val="24"/>
              </w:rPr>
              <w:t xml:space="preserve">, upon motion duly made by Director </w:t>
            </w:r>
            <w:r w:rsidR="00E35563">
              <w:rPr>
                <w:color w:val="auto"/>
                <w:sz w:val="24"/>
                <w:szCs w:val="24"/>
              </w:rPr>
              <w:t>Reed</w:t>
            </w:r>
            <w:r w:rsidRPr="003766E5">
              <w:rPr>
                <w:color w:val="auto"/>
                <w:sz w:val="24"/>
                <w:szCs w:val="24"/>
              </w:rPr>
              <w:t xml:space="preserve">, seconded by Director </w:t>
            </w:r>
            <w:r w:rsidR="00E35563">
              <w:rPr>
                <w:color w:val="auto"/>
                <w:sz w:val="24"/>
                <w:szCs w:val="24"/>
              </w:rPr>
              <w:t>Smith</w:t>
            </w:r>
            <w:r w:rsidRPr="003766E5">
              <w:rPr>
                <w:color w:val="auto"/>
                <w:sz w:val="24"/>
                <w:szCs w:val="24"/>
              </w:rPr>
              <w:t xml:space="preserve">, and upon unanimous vote, the meeting was adjourned at </w:t>
            </w:r>
            <w:r w:rsidR="00E35563">
              <w:rPr>
                <w:color w:val="auto"/>
                <w:sz w:val="24"/>
                <w:szCs w:val="24"/>
              </w:rPr>
              <w:t xml:space="preserve">12:05 </w:t>
            </w:r>
            <w:r w:rsidR="00E35563" w:rsidRPr="003766E5">
              <w:rPr>
                <w:color w:val="auto"/>
                <w:sz w:val="24"/>
                <w:szCs w:val="24"/>
              </w:rPr>
              <w:t>p.m.</w:t>
            </w:r>
          </w:p>
          <w:p w14:paraId="07F2A89E" w14:textId="587D2B45" w:rsidR="006C241B" w:rsidRPr="007A6AFF" w:rsidRDefault="006C241B" w:rsidP="006C241B">
            <w:pPr>
              <w:jc w:val="both"/>
              <w:rPr>
                <w:color w:val="auto"/>
                <w:sz w:val="24"/>
                <w:szCs w:val="24"/>
              </w:rPr>
            </w:pPr>
            <w:r w:rsidRPr="003766E5">
              <w:rPr>
                <w:color w:val="auto"/>
                <w:sz w:val="24"/>
                <w:szCs w:val="24"/>
              </w:rPr>
              <w:t>__________</w:t>
            </w:r>
          </w:p>
          <w:p w14:paraId="68DA1958" w14:textId="634FD030" w:rsidR="006C241B" w:rsidRPr="003766E5" w:rsidRDefault="006C241B" w:rsidP="006C241B">
            <w:pPr>
              <w:jc w:val="both"/>
              <w:rPr>
                <w:sz w:val="24"/>
                <w:szCs w:val="24"/>
              </w:rPr>
            </w:pPr>
          </w:p>
        </w:tc>
      </w:tr>
      <w:tr w:rsidR="006C241B" w14:paraId="6C9824CF" w14:textId="77777777" w:rsidTr="00535CE7">
        <w:tc>
          <w:tcPr>
            <w:tcW w:w="2160" w:type="dxa"/>
          </w:tcPr>
          <w:p w14:paraId="362E496D" w14:textId="38675F86" w:rsidR="006C241B" w:rsidRPr="003766E5" w:rsidRDefault="006C241B" w:rsidP="006C241B">
            <w:pPr>
              <w:jc w:val="both"/>
              <w:rPr>
                <w:smallCaps/>
                <w:color w:val="auto"/>
                <w:sz w:val="24"/>
                <w:szCs w:val="24"/>
                <w:u w:val="single"/>
              </w:rPr>
            </w:pPr>
          </w:p>
        </w:tc>
        <w:tc>
          <w:tcPr>
            <w:tcW w:w="7200" w:type="dxa"/>
          </w:tcPr>
          <w:p w14:paraId="3A2F3895" w14:textId="77777777" w:rsidR="006C241B" w:rsidRPr="003766E5" w:rsidRDefault="006C241B" w:rsidP="006C241B">
            <w:pPr>
              <w:pStyle w:val="BodyTextIndent"/>
              <w:ind w:left="0"/>
              <w:jc w:val="both"/>
              <w:rPr>
                <w:color w:val="auto"/>
                <w:sz w:val="24"/>
                <w:szCs w:val="24"/>
              </w:rPr>
            </w:pPr>
            <w:r w:rsidRPr="003766E5">
              <w:rPr>
                <w:color w:val="auto"/>
                <w:sz w:val="24"/>
                <w:szCs w:val="24"/>
              </w:rPr>
              <w:t>The foregoing constitutes a true and correct copy of the minutes of the above-referenced meeting.</w:t>
            </w:r>
          </w:p>
          <w:p w14:paraId="409A6E4A" w14:textId="77777777" w:rsidR="006C241B" w:rsidRPr="003766E5" w:rsidRDefault="006C241B" w:rsidP="006C241B">
            <w:pPr>
              <w:ind w:left="972"/>
              <w:jc w:val="both"/>
              <w:rPr>
                <w:color w:val="auto"/>
                <w:sz w:val="24"/>
                <w:szCs w:val="24"/>
              </w:rPr>
            </w:pPr>
          </w:p>
          <w:p w14:paraId="7F85F5A1" w14:textId="77777777" w:rsidR="006C241B" w:rsidRDefault="006C241B" w:rsidP="006C241B">
            <w:pPr>
              <w:jc w:val="both"/>
              <w:rPr>
                <w:color w:val="auto"/>
                <w:sz w:val="24"/>
                <w:szCs w:val="24"/>
              </w:rPr>
            </w:pPr>
            <w:r w:rsidRPr="003766E5">
              <w:rPr>
                <w:color w:val="auto"/>
                <w:sz w:val="24"/>
                <w:szCs w:val="24"/>
              </w:rPr>
              <w:t>Respectfully submitted,</w:t>
            </w:r>
          </w:p>
          <w:p w14:paraId="66585D54" w14:textId="77777777" w:rsidR="006C241B" w:rsidRPr="003766E5" w:rsidRDefault="006C241B" w:rsidP="006C241B">
            <w:pPr>
              <w:jc w:val="both"/>
              <w:rPr>
                <w:color w:val="auto"/>
                <w:sz w:val="24"/>
                <w:szCs w:val="24"/>
              </w:rPr>
            </w:pPr>
          </w:p>
          <w:p w14:paraId="4B109972" w14:textId="2E39D2CE" w:rsidR="006C241B" w:rsidRPr="003766E5" w:rsidRDefault="006C241B" w:rsidP="006C241B">
            <w:pPr>
              <w:tabs>
                <w:tab w:val="left" w:pos="4320"/>
                <w:tab w:val="right" w:pos="8640"/>
              </w:tabs>
              <w:jc w:val="both"/>
              <w:rPr>
                <w:color w:val="auto"/>
                <w:sz w:val="24"/>
                <w:szCs w:val="24"/>
                <w:u w:val="single"/>
              </w:rPr>
            </w:pPr>
            <w:r w:rsidRPr="003766E5">
              <w:rPr>
                <w:color w:val="auto"/>
                <w:sz w:val="24"/>
                <w:szCs w:val="24"/>
                <w:u w:val="single"/>
              </w:rPr>
              <w:tab/>
            </w:r>
          </w:p>
          <w:p w14:paraId="7DDB9961" w14:textId="66E83C81" w:rsidR="006C241B" w:rsidRPr="003766E5" w:rsidRDefault="00C671AB" w:rsidP="006C241B">
            <w:pPr>
              <w:pStyle w:val="BodyTextIndent"/>
              <w:ind w:left="0"/>
              <w:jc w:val="both"/>
              <w:rPr>
                <w:sz w:val="24"/>
                <w:szCs w:val="24"/>
              </w:rPr>
            </w:pPr>
            <w:r>
              <w:rPr>
                <w:color w:val="auto"/>
                <w:sz w:val="24"/>
                <w:szCs w:val="24"/>
              </w:rPr>
              <w:t>Kevin Mitts</w:t>
            </w:r>
            <w:r w:rsidR="006C241B" w:rsidRPr="003766E5">
              <w:rPr>
                <w:color w:val="auto"/>
                <w:sz w:val="24"/>
                <w:szCs w:val="24"/>
              </w:rPr>
              <w:t>, Recording Secretary for the Meeting</w:t>
            </w:r>
          </w:p>
        </w:tc>
      </w:tr>
    </w:tbl>
    <w:p w14:paraId="0EE06F70" w14:textId="77777777" w:rsidR="00BC6860" w:rsidRPr="000B5492" w:rsidRDefault="00BC6860" w:rsidP="00535CE7">
      <w:pPr>
        <w:jc w:val="both"/>
        <w:rPr>
          <w:sz w:val="24"/>
          <w:szCs w:val="24"/>
        </w:rPr>
      </w:pPr>
    </w:p>
    <w:sectPr w:rsidR="00BC6860" w:rsidRPr="000B5492" w:rsidSect="00462427">
      <w:headerReference w:type="default" r:id="rId11"/>
      <w:footerReference w:type="default" r:id="rId12"/>
      <w:pgSz w:w="12240" w:h="15840"/>
      <w:pgMar w:top="1440" w:right="1350" w:bottom="900" w:left="144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ECED" w14:textId="77777777" w:rsidR="00916FBD" w:rsidRDefault="00916FBD" w:rsidP="00BC6860">
      <w:r>
        <w:separator/>
      </w:r>
    </w:p>
  </w:endnote>
  <w:endnote w:type="continuationSeparator" w:id="0">
    <w:p w14:paraId="0DF1254F" w14:textId="77777777" w:rsidR="00916FBD" w:rsidRDefault="00916FBD" w:rsidP="00BC6860">
      <w:r>
        <w:continuationSeparator/>
      </w:r>
    </w:p>
  </w:endnote>
  <w:endnote w:type="continuationNotice" w:id="1">
    <w:p w14:paraId="2BB68F51" w14:textId="77777777" w:rsidR="00916FBD" w:rsidRDefault="00916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F8AE" w14:textId="77777777" w:rsidR="009A39D9" w:rsidRPr="00FE29C7" w:rsidRDefault="009A39D9" w:rsidP="00E9766B">
    <w:pPr>
      <w:pStyle w:val="Footer"/>
      <w:jc w:val="center"/>
      <w:rPr>
        <w:sz w:val="16"/>
        <w:szCs w:val="18"/>
      </w:rPr>
    </w:pPr>
    <w:r w:rsidRPr="00FE29C7">
      <w:rPr>
        <w:rFonts w:eastAsiaTheme="minorEastAsia"/>
        <w:sz w:val="16"/>
        <w:szCs w:val="18"/>
      </w:rPr>
      <w:fldChar w:fldCharType="begin"/>
    </w:r>
    <w:r w:rsidRPr="00FE29C7">
      <w:rPr>
        <w:sz w:val="16"/>
        <w:szCs w:val="18"/>
      </w:rPr>
      <w:instrText xml:space="preserve"> PAGE    \* MERGEFORMAT </w:instrText>
    </w:r>
    <w:r w:rsidRPr="00FE29C7">
      <w:rPr>
        <w:rFonts w:eastAsiaTheme="minorEastAsia"/>
        <w:sz w:val="16"/>
        <w:szCs w:val="18"/>
      </w:rPr>
      <w:fldChar w:fldCharType="separate"/>
    </w:r>
    <w:r w:rsidR="00BA2C66" w:rsidRPr="00BA2C66">
      <w:rPr>
        <w:rFonts w:eastAsiaTheme="majorEastAsia"/>
        <w:noProof/>
        <w:sz w:val="16"/>
        <w:szCs w:val="18"/>
      </w:rPr>
      <w:t>4</w:t>
    </w:r>
    <w:r w:rsidRPr="00FE29C7">
      <w:rPr>
        <w:rFonts w:eastAsiaTheme="majorEastAsia"/>
        <w:noProof/>
        <w:sz w:val="16"/>
        <w:szCs w:val="18"/>
      </w:rPr>
      <w:fldChar w:fldCharType="end"/>
    </w:r>
  </w:p>
  <w:p w14:paraId="02FEE968" w14:textId="15A9668D" w:rsidR="009A39D9" w:rsidRPr="00A42F60" w:rsidRDefault="00081777" w:rsidP="00BC6860">
    <w:pPr>
      <w:pStyle w:val="Footer"/>
      <w:jc w:val="right"/>
      <w:rPr>
        <w:sz w:val="18"/>
        <w:szCs w:val="18"/>
      </w:rPr>
    </w:pPr>
    <w:r>
      <w:rPr>
        <w:sz w:val="18"/>
        <w:szCs w:val="18"/>
      </w:rPr>
      <w:t>Encore on 34</w:t>
    </w:r>
    <w:r w:rsidR="00462427">
      <w:rPr>
        <w:sz w:val="18"/>
        <w:szCs w:val="18"/>
      </w:rPr>
      <w:t xml:space="preserve"> </w:t>
    </w:r>
    <w:r w:rsidR="00916FBD" w:rsidRPr="00916FBD">
      <w:rPr>
        <w:sz w:val="18"/>
        <w:szCs w:val="18"/>
      </w:rPr>
      <w:t>Metropolitan</w:t>
    </w:r>
    <w:r w:rsidR="009A39D9" w:rsidRPr="00A42F60">
      <w:rPr>
        <w:sz w:val="18"/>
        <w:szCs w:val="18"/>
      </w:rPr>
      <w:t xml:space="preserve"> District</w:t>
    </w:r>
  </w:p>
  <w:p w14:paraId="084CE51F" w14:textId="4653938C" w:rsidR="009A39D9" w:rsidRPr="00B96F1B" w:rsidRDefault="007E6D1E" w:rsidP="007E6D1E">
    <w:pPr>
      <w:pStyle w:val="Footer"/>
      <w:tabs>
        <w:tab w:val="clear" w:pos="4680"/>
      </w:tabs>
      <w:jc w:val="right"/>
      <w:rPr>
        <w:sz w:val="18"/>
        <w:szCs w:val="18"/>
      </w:rPr>
    </w:pPr>
    <w:r>
      <w:rPr>
        <w:sz w:val="18"/>
        <w:szCs w:val="18"/>
      </w:rPr>
      <w:tab/>
    </w:r>
    <w:r w:rsidR="00081777">
      <w:rPr>
        <w:sz w:val="18"/>
        <w:szCs w:val="18"/>
      </w:rPr>
      <w:t>Special</w:t>
    </w:r>
    <w:r w:rsidR="00462427">
      <w:rPr>
        <w:sz w:val="18"/>
        <w:szCs w:val="18"/>
      </w:rPr>
      <w:t xml:space="preserve"> Meeting </w:t>
    </w:r>
    <w:r w:rsidR="009A39D9">
      <w:rPr>
        <w:sz w:val="18"/>
        <w:szCs w:val="18"/>
      </w:rPr>
      <w:t xml:space="preserve">Minutes </w:t>
    </w:r>
    <w:r w:rsidR="008D1188">
      <w:rPr>
        <w:sz w:val="18"/>
        <w:szCs w:val="18"/>
      </w:rPr>
      <w:t>2023</w:t>
    </w:r>
    <w:r w:rsidR="00462427">
      <w:rPr>
        <w:sz w:val="18"/>
        <w:szCs w:val="18"/>
      </w:rPr>
      <w:t xml:space="preserve"> </w:t>
    </w:r>
    <w:r w:rsidR="00081777">
      <w:rPr>
        <w:sz w:val="18"/>
        <w:szCs w:val="18"/>
      </w:rPr>
      <w:t>11 06</w:t>
    </w:r>
  </w:p>
  <w:p w14:paraId="08FE7B6F" w14:textId="77777777" w:rsidR="009A39D9" w:rsidRPr="00DB221E" w:rsidRDefault="009A39D9" w:rsidP="00BC6860">
    <w:pPr>
      <w:pStyle w:val="Footer"/>
      <w:jc w:val="right"/>
      <w:rPr>
        <w:sz w:val="12"/>
      </w:rPr>
    </w:pPr>
  </w:p>
  <w:p w14:paraId="25D1F907" w14:textId="77777777" w:rsidR="009A39D9" w:rsidRDefault="009A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FD3CF" w14:textId="77777777" w:rsidR="00916FBD" w:rsidRDefault="00916FBD" w:rsidP="00BC6860">
      <w:r>
        <w:separator/>
      </w:r>
    </w:p>
  </w:footnote>
  <w:footnote w:type="continuationSeparator" w:id="0">
    <w:p w14:paraId="2D23DC13" w14:textId="77777777" w:rsidR="00916FBD" w:rsidRDefault="00916FBD" w:rsidP="00BC6860">
      <w:r>
        <w:continuationSeparator/>
      </w:r>
    </w:p>
  </w:footnote>
  <w:footnote w:type="continuationNotice" w:id="1">
    <w:p w14:paraId="4EDA7EDD" w14:textId="77777777" w:rsidR="00916FBD" w:rsidRDefault="00916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D1EE" w14:textId="77777777" w:rsidR="009A39D9" w:rsidRDefault="009A39D9" w:rsidP="00BC6860">
    <w:pPr>
      <w:pStyle w:val="Header"/>
      <w:jc w:val="center"/>
      <w:rPr>
        <w:b/>
      </w:rPr>
    </w:pPr>
    <w:r>
      <w:rPr>
        <w:b/>
      </w:rPr>
      <w:t>RECORD OF PROCEEDINGS</w:t>
    </w:r>
  </w:p>
  <w:p w14:paraId="155678F2" w14:textId="77777777" w:rsidR="009A39D9" w:rsidRDefault="009A39D9" w:rsidP="00BC6860">
    <w:pPr>
      <w:pStyle w:val="Header"/>
      <w:jc w:val="center"/>
      <w:rPr>
        <w:b/>
      </w:rPr>
    </w:pPr>
  </w:p>
  <w:p w14:paraId="316A9B88" w14:textId="77777777" w:rsidR="009A39D9" w:rsidRPr="008B6D14" w:rsidRDefault="009A39D9" w:rsidP="00BC6860">
    <w:pPr>
      <w:pStyle w:val="Header"/>
      <w:pBdr>
        <w:top w:val="triple" w:sz="4" w:space="1" w:color="auto"/>
      </w:pBdr>
      <w:rPr>
        <w:b/>
      </w:rPr>
    </w:pPr>
    <w:r>
      <w:rPr>
        <w:b/>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50AB"/>
    <w:multiLevelType w:val="hybridMultilevel"/>
    <w:tmpl w:val="1D4E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A1207"/>
    <w:multiLevelType w:val="hybridMultilevel"/>
    <w:tmpl w:val="8292BEFE"/>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2" w15:restartNumberingAfterBreak="0">
    <w:nsid w:val="128E1098"/>
    <w:multiLevelType w:val="hybridMultilevel"/>
    <w:tmpl w:val="9F60CF3A"/>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3" w15:restartNumberingAfterBreak="0">
    <w:nsid w:val="1F1A4D95"/>
    <w:multiLevelType w:val="hybridMultilevel"/>
    <w:tmpl w:val="4746CE88"/>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4" w15:restartNumberingAfterBreak="0">
    <w:nsid w:val="22C63311"/>
    <w:multiLevelType w:val="hybridMultilevel"/>
    <w:tmpl w:val="69624A7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26FD645C"/>
    <w:multiLevelType w:val="hybridMultilevel"/>
    <w:tmpl w:val="E9C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55D60"/>
    <w:multiLevelType w:val="hybridMultilevel"/>
    <w:tmpl w:val="F1722C04"/>
    <w:lvl w:ilvl="0" w:tplc="04090001">
      <w:start w:val="1"/>
      <w:numFmt w:val="bullet"/>
      <w:lvlText w:val=""/>
      <w:lvlJc w:val="left"/>
      <w:pPr>
        <w:ind w:left="1609" w:hanging="360"/>
      </w:pPr>
      <w:rPr>
        <w:rFonts w:ascii="Symbol" w:hAnsi="Symbol"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7" w15:restartNumberingAfterBreak="0">
    <w:nsid w:val="27994B90"/>
    <w:multiLevelType w:val="hybridMultilevel"/>
    <w:tmpl w:val="ABD21D92"/>
    <w:lvl w:ilvl="0" w:tplc="CCB00DEE">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294A283C"/>
    <w:multiLevelType w:val="hybridMultilevel"/>
    <w:tmpl w:val="7C46F8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826DF"/>
    <w:multiLevelType w:val="hybridMultilevel"/>
    <w:tmpl w:val="5F640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6732"/>
    <w:multiLevelType w:val="hybridMultilevel"/>
    <w:tmpl w:val="7870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D22A7"/>
    <w:multiLevelType w:val="hybridMultilevel"/>
    <w:tmpl w:val="604C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9638A"/>
    <w:multiLevelType w:val="hybridMultilevel"/>
    <w:tmpl w:val="AE242BC8"/>
    <w:lvl w:ilvl="0" w:tplc="F4060C3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EA70189"/>
    <w:multiLevelType w:val="hybridMultilevel"/>
    <w:tmpl w:val="2362EBA2"/>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4" w15:restartNumberingAfterBreak="0">
    <w:nsid w:val="361F7FC8"/>
    <w:multiLevelType w:val="hybridMultilevel"/>
    <w:tmpl w:val="EE0025EC"/>
    <w:lvl w:ilvl="0" w:tplc="15863BC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B7AEB"/>
    <w:multiLevelType w:val="hybridMultilevel"/>
    <w:tmpl w:val="B2A4BBD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38345603"/>
    <w:multiLevelType w:val="hybridMultilevel"/>
    <w:tmpl w:val="4B6C0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52B0E"/>
    <w:multiLevelType w:val="hybridMultilevel"/>
    <w:tmpl w:val="E6781566"/>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8" w15:restartNumberingAfterBreak="0">
    <w:nsid w:val="3BC66B41"/>
    <w:multiLevelType w:val="hybridMultilevel"/>
    <w:tmpl w:val="734C9046"/>
    <w:lvl w:ilvl="0" w:tplc="6D9A4BEE">
      <w:start w:val="1"/>
      <w:numFmt w:val="upperLetter"/>
      <w:lvlText w:val="%1."/>
      <w:lvlJc w:val="left"/>
      <w:pPr>
        <w:ind w:left="1260" w:hanging="360"/>
      </w:pPr>
      <w:rPr>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AF7042"/>
    <w:multiLevelType w:val="hybridMultilevel"/>
    <w:tmpl w:val="06B6D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F04487"/>
    <w:multiLevelType w:val="hybridMultilevel"/>
    <w:tmpl w:val="57642A80"/>
    <w:lvl w:ilvl="0" w:tplc="2000208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2E45445"/>
    <w:multiLevelType w:val="hybridMultilevel"/>
    <w:tmpl w:val="65E0ACB6"/>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22" w15:restartNumberingAfterBreak="0">
    <w:nsid w:val="4A2E07F2"/>
    <w:multiLevelType w:val="hybridMultilevel"/>
    <w:tmpl w:val="159EB6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17F8A"/>
    <w:multiLevelType w:val="hybridMultilevel"/>
    <w:tmpl w:val="4868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241BC"/>
    <w:multiLevelType w:val="hybridMultilevel"/>
    <w:tmpl w:val="12862224"/>
    <w:lvl w:ilvl="0" w:tplc="2E109E4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58F905EC"/>
    <w:multiLevelType w:val="hybridMultilevel"/>
    <w:tmpl w:val="D54E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91A1C"/>
    <w:multiLevelType w:val="hybridMultilevel"/>
    <w:tmpl w:val="C0147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E02EE"/>
    <w:multiLevelType w:val="hybridMultilevel"/>
    <w:tmpl w:val="42B8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C1320"/>
    <w:multiLevelType w:val="hybridMultilevel"/>
    <w:tmpl w:val="EB3AB140"/>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29" w15:restartNumberingAfterBreak="0">
    <w:nsid w:val="72D94497"/>
    <w:multiLevelType w:val="hybridMultilevel"/>
    <w:tmpl w:val="528AF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686ADB"/>
    <w:multiLevelType w:val="hybridMultilevel"/>
    <w:tmpl w:val="659684BE"/>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31" w15:restartNumberingAfterBreak="0">
    <w:nsid w:val="7D07532F"/>
    <w:multiLevelType w:val="hybridMultilevel"/>
    <w:tmpl w:val="0504E2A6"/>
    <w:lvl w:ilvl="0" w:tplc="7890992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16cid:durableId="1012607404">
    <w:abstractNumId w:val="29"/>
  </w:num>
  <w:num w:numId="2" w16cid:durableId="830288868">
    <w:abstractNumId w:val="16"/>
  </w:num>
  <w:num w:numId="3" w16cid:durableId="1857191000">
    <w:abstractNumId w:val="2"/>
  </w:num>
  <w:num w:numId="4" w16cid:durableId="1077049511">
    <w:abstractNumId w:val="4"/>
  </w:num>
  <w:num w:numId="5" w16cid:durableId="2087529802">
    <w:abstractNumId w:val="3"/>
  </w:num>
  <w:num w:numId="6" w16cid:durableId="765540107">
    <w:abstractNumId w:val="10"/>
  </w:num>
  <w:num w:numId="7" w16cid:durableId="1070494004">
    <w:abstractNumId w:val="6"/>
  </w:num>
  <w:num w:numId="8" w16cid:durableId="161552134">
    <w:abstractNumId w:val="13"/>
  </w:num>
  <w:num w:numId="9" w16cid:durableId="1213617938">
    <w:abstractNumId w:val="17"/>
  </w:num>
  <w:num w:numId="10" w16cid:durableId="1484849932">
    <w:abstractNumId w:val="27"/>
  </w:num>
  <w:num w:numId="11" w16cid:durableId="800998156">
    <w:abstractNumId w:val="28"/>
  </w:num>
  <w:num w:numId="12" w16cid:durableId="2084643269">
    <w:abstractNumId w:val="21"/>
  </w:num>
  <w:num w:numId="13" w16cid:durableId="650719453">
    <w:abstractNumId w:val="1"/>
  </w:num>
  <w:num w:numId="14" w16cid:durableId="725223731">
    <w:abstractNumId w:val="30"/>
  </w:num>
  <w:num w:numId="15" w16cid:durableId="1683894375">
    <w:abstractNumId w:val="8"/>
  </w:num>
  <w:num w:numId="16" w16cid:durableId="146630277">
    <w:abstractNumId w:val="20"/>
  </w:num>
  <w:num w:numId="17" w16cid:durableId="1579822818">
    <w:abstractNumId w:val="31"/>
  </w:num>
  <w:num w:numId="18" w16cid:durableId="362289422">
    <w:abstractNumId w:val="9"/>
  </w:num>
  <w:num w:numId="19" w16cid:durableId="2088574220">
    <w:abstractNumId w:val="5"/>
  </w:num>
  <w:num w:numId="20" w16cid:durableId="487403936">
    <w:abstractNumId w:val="14"/>
  </w:num>
  <w:num w:numId="21" w16cid:durableId="1843348918">
    <w:abstractNumId w:val="15"/>
  </w:num>
  <w:num w:numId="22" w16cid:durableId="1590580794">
    <w:abstractNumId w:val="0"/>
  </w:num>
  <w:num w:numId="23" w16cid:durableId="1847671693">
    <w:abstractNumId w:val="7"/>
  </w:num>
  <w:num w:numId="24" w16cid:durableId="380789345">
    <w:abstractNumId w:val="23"/>
  </w:num>
  <w:num w:numId="25" w16cid:durableId="184828619">
    <w:abstractNumId w:val="12"/>
  </w:num>
  <w:num w:numId="26" w16cid:durableId="2119249951">
    <w:abstractNumId w:val="24"/>
  </w:num>
  <w:num w:numId="27" w16cid:durableId="1506555511">
    <w:abstractNumId w:val="11"/>
  </w:num>
  <w:num w:numId="28" w16cid:durableId="522092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3808127">
    <w:abstractNumId w:val="26"/>
  </w:num>
  <w:num w:numId="30" w16cid:durableId="1726640778">
    <w:abstractNumId w:val="25"/>
  </w:num>
  <w:num w:numId="31" w16cid:durableId="1914122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52293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60"/>
    <w:rsid w:val="00000711"/>
    <w:rsid w:val="00000A0A"/>
    <w:rsid w:val="000012C4"/>
    <w:rsid w:val="00001AE3"/>
    <w:rsid w:val="0000202F"/>
    <w:rsid w:val="000037E8"/>
    <w:rsid w:val="00006133"/>
    <w:rsid w:val="00007CC7"/>
    <w:rsid w:val="00007CFA"/>
    <w:rsid w:val="0001029B"/>
    <w:rsid w:val="00012753"/>
    <w:rsid w:val="00012B54"/>
    <w:rsid w:val="00013012"/>
    <w:rsid w:val="000158A1"/>
    <w:rsid w:val="00015A09"/>
    <w:rsid w:val="00015A60"/>
    <w:rsid w:val="00015C5B"/>
    <w:rsid w:val="00017591"/>
    <w:rsid w:val="00022125"/>
    <w:rsid w:val="00022473"/>
    <w:rsid w:val="00022919"/>
    <w:rsid w:val="0002426E"/>
    <w:rsid w:val="00024B82"/>
    <w:rsid w:val="00025F09"/>
    <w:rsid w:val="00026299"/>
    <w:rsid w:val="00026FD3"/>
    <w:rsid w:val="00027283"/>
    <w:rsid w:val="0003262B"/>
    <w:rsid w:val="000326DE"/>
    <w:rsid w:val="0003292D"/>
    <w:rsid w:val="0003454D"/>
    <w:rsid w:val="00034AF0"/>
    <w:rsid w:val="00040CCD"/>
    <w:rsid w:val="00041B57"/>
    <w:rsid w:val="00043D49"/>
    <w:rsid w:val="000461B3"/>
    <w:rsid w:val="00046F74"/>
    <w:rsid w:val="000478CF"/>
    <w:rsid w:val="00050893"/>
    <w:rsid w:val="00050FB4"/>
    <w:rsid w:val="0005127B"/>
    <w:rsid w:val="000520BF"/>
    <w:rsid w:val="00052B4C"/>
    <w:rsid w:val="0005616C"/>
    <w:rsid w:val="00056384"/>
    <w:rsid w:val="00056AA4"/>
    <w:rsid w:val="000608C5"/>
    <w:rsid w:val="0006282E"/>
    <w:rsid w:val="000634CA"/>
    <w:rsid w:val="00064AD8"/>
    <w:rsid w:val="00065290"/>
    <w:rsid w:val="00065A49"/>
    <w:rsid w:val="00066E3A"/>
    <w:rsid w:val="00067316"/>
    <w:rsid w:val="0007034D"/>
    <w:rsid w:val="00071646"/>
    <w:rsid w:val="00071737"/>
    <w:rsid w:val="00071B44"/>
    <w:rsid w:val="00072B2A"/>
    <w:rsid w:val="00073B8D"/>
    <w:rsid w:val="00074BDE"/>
    <w:rsid w:val="000779B6"/>
    <w:rsid w:val="00081777"/>
    <w:rsid w:val="00082D80"/>
    <w:rsid w:val="000832C6"/>
    <w:rsid w:val="0008407D"/>
    <w:rsid w:val="00084C49"/>
    <w:rsid w:val="000864DB"/>
    <w:rsid w:val="00091AAC"/>
    <w:rsid w:val="000953BE"/>
    <w:rsid w:val="000955DD"/>
    <w:rsid w:val="00096045"/>
    <w:rsid w:val="000969F0"/>
    <w:rsid w:val="000975DF"/>
    <w:rsid w:val="000A129F"/>
    <w:rsid w:val="000A2369"/>
    <w:rsid w:val="000A2A65"/>
    <w:rsid w:val="000A2F21"/>
    <w:rsid w:val="000A47D9"/>
    <w:rsid w:val="000A4933"/>
    <w:rsid w:val="000A499E"/>
    <w:rsid w:val="000A69FE"/>
    <w:rsid w:val="000B025B"/>
    <w:rsid w:val="000B027E"/>
    <w:rsid w:val="000B1389"/>
    <w:rsid w:val="000B1619"/>
    <w:rsid w:val="000B2343"/>
    <w:rsid w:val="000B26E4"/>
    <w:rsid w:val="000B27A7"/>
    <w:rsid w:val="000B2A56"/>
    <w:rsid w:val="000B5492"/>
    <w:rsid w:val="000B6202"/>
    <w:rsid w:val="000B653C"/>
    <w:rsid w:val="000B7518"/>
    <w:rsid w:val="000C35F5"/>
    <w:rsid w:val="000C4FB3"/>
    <w:rsid w:val="000C6586"/>
    <w:rsid w:val="000C668C"/>
    <w:rsid w:val="000C7126"/>
    <w:rsid w:val="000C78E0"/>
    <w:rsid w:val="000D3D31"/>
    <w:rsid w:val="000D442D"/>
    <w:rsid w:val="000D4B71"/>
    <w:rsid w:val="000D65AF"/>
    <w:rsid w:val="000D7381"/>
    <w:rsid w:val="000D7F92"/>
    <w:rsid w:val="000E295B"/>
    <w:rsid w:val="000E4307"/>
    <w:rsid w:val="000E7264"/>
    <w:rsid w:val="000F0B81"/>
    <w:rsid w:val="000F193D"/>
    <w:rsid w:val="000F242F"/>
    <w:rsid w:val="000F35B2"/>
    <w:rsid w:val="000F435B"/>
    <w:rsid w:val="000F47F9"/>
    <w:rsid w:val="000F498A"/>
    <w:rsid w:val="000F72DA"/>
    <w:rsid w:val="000F7F44"/>
    <w:rsid w:val="00101133"/>
    <w:rsid w:val="001017E7"/>
    <w:rsid w:val="001028A7"/>
    <w:rsid w:val="0010316D"/>
    <w:rsid w:val="001037DC"/>
    <w:rsid w:val="0010439A"/>
    <w:rsid w:val="0010483E"/>
    <w:rsid w:val="00105E78"/>
    <w:rsid w:val="001066A8"/>
    <w:rsid w:val="001073FC"/>
    <w:rsid w:val="00110821"/>
    <w:rsid w:val="00111964"/>
    <w:rsid w:val="00111CD2"/>
    <w:rsid w:val="001124B7"/>
    <w:rsid w:val="00112939"/>
    <w:rsid w:val="0011403F"/>
    <w:rsid w:val="00114AC4"/>
    <w:rsid w:val="00115A01"/>
    <w:rsid w:val="00115BA5"/>
    <w:rsid w:val="0011691A"/>
    <w:rsid w:val="0012324D"/>
    <w:rsid w:val="00123307"/>
    <w:rsid w:val="00123497"/>
    <w:rsid w:val="0012349F"/>
    <w:rsid w:val="00123521"/>
    <w:rsid w:val="00124194"/>
    <w:rsid w:val="00124CBB"/>
    <w:rsid w:val="001271FF"/>
    <w:rsid w:val="00131823"/>
    <w:rsid w:val="001336CA"/>
    <w:rsid w:val="001342E2"/>
    <w:rsid w:val="00134C7E"/>
    <w:rsid w:val="00136C9B"/>
    <w:rsid w:val="0013723C"/>
    <w:rsid w:val="0013789F"/>
    <w:rsid w:val="00140BC8"/>
    <w:rsid w:val="00141800"/>
    <w:rsid w:val="00141AD1"/>
    <w:rsid w:val="00141DA9"/>
    <w:rsid w:val="00142AAA"/>
    <w:rsid w:val="0014383E"/>
    <w:rsid w:val="00143D38"/>
    <w:rsid w:val="00144EFB"/>
    <w:rsid w:val="00145B13"/>
    <w:rsid w:val="0014752B"/>
    <w:rsid w:val="0014786F"/>
    <w:rsid w:val="00151234"/>
    <w:rsid w:val="001518A5"/>
    <w:rsid w:val="00156157"/>
    <w:rsid w:val="00156405"/>
    <w:rsid w:val="00157EC8"/>
    <w:rsid w:val="00160E43"/>
    <w:rsid w:val="00162D64"/>
    <w:rsid w:val="00164D53"/>
    <w:rsid w:val="001657A8"/>
    <w:rsid w:val="00165F14"/>
    <w:rsid w:val="00170F90"/>
    <w:rsid w:val="00171114"/>
    <w:rsid w:val="00171BC5"/>
    <w:rsid w:val="0017264E"/>
    <w:rsid w:val="001729D2"/>
    <w:rsid w:val="00173104"/>
    <w:rsid w:val="00174145"/>
    <w:rsid w:val="001761A1"/>
    <w:rsid w:val="00176A69"/>
    <w:rsid w:val="00176C93"/>
    <w:rsid w:val="00176CF3"/>
    <w:rsid w:val="00181477"/>
    <w:rsid w:val="00182A3A"/>
    <w:rsid w:val="00183690"/>
    <w:rsid w:val="00183F91"/>
    <w:rsid w:val="00184E1A"/>
    <w:rsid w:val="00185E6B"/>
    <w:rsid w:val="00191072"/>
    <w:rsid w:val="00191C84"/>
    <w:rsid w:val="001935B1"/>
    <w:rsid w:val="001936A1"/>
    <w:rsid w:val="00194D36"/>
    <w:rsid w:val="00195839"/>
    <w:rsid w:val="00197489"/>
    <w:rsid w:val="001974CB"/>
    <w:rsid w:val="001A0492"/>
    <w:rsid w:val="001A07C7"/>
    <w:rsid w:val="001A47EF"/>
    <w:rsid w:val="001A4F15"/>
    <w:rsid w:val="001A5A08"/>
    <w:rsid w:val="001A6305"/>
    <w:rsid w:val="001A6670"/>
    <w:rsid w:val="001A6C34"/>
    <w:rsid w:val="001A6CB6"/>
    <w:rsid w:val="001B0F54"/>
    <w:rsid w:val="001B1130"/>
    <w:rsid w:val="001B2E7B"/>
    <w:rsid w:val="001B3D68"/>
    <w:rsid w:val="001B4730"/>
    <w:rsid w:val="001B5168"/>
    <w:rsid w:val="001B7C41"/>
    <w:rsid w:val="001B7FAD"/>
    <w:rsid w:val="001C248A"/>
    <w:rsid w:val="001C3E32"/>
    <w:rsid w:val="001C5EC4"/>
    <w:rsid w:val="001D25DB"/>
    <w:rsid w:val="001D4133"/>
    <w:rsid w:val="001D499A"/>
    <w:rsid w:val="001D582B"/>
    <w:rsid w:val="001D6873"/>
    <w:rsid w:val="001D75EC"/>
    <w:rsid w:val="001E00C8"/>
    <w:rsid w:val="001E0D6B"/>
    <w:rsid w:val="001E2AAB"/>
    <w:rsid w:val="001E2D26"/>
    <w:rsid w:val="001E2E8A"/>
    <w:rsid w:val="001E3FAB"/>
    <w:rsid w:val="001E4C06"/>
    <w:rsid w:val="001E77D6"/>
    <w:rsid w:val="001F0168"/>
    <w:rsid w:val="001F2DCE"/>
    <w:rsid w:val="001F7E2D"/>
    <w:rsid w:val="001F7EA1"/>
    <w:rsid w:val="00200F83"/>
    <w:rsid w:val="00201CAA"/>
    <w:rsid w:val="0020282A"/>
    <w:rsid w:val="00203422"/>
    <w:rsid w:val="00203E93"/>
    <w:rsid w:val="00206538"/>
    <w:rsid w:val="00206920"/>
    <w:rsid w:val="00207693"/>
    <w:rsid w:val="00207F10"/>
    <w:rsid w:val="002112F8"/>
    <w:rsid w:val="002122EF"/>
    <w:rsid w:val="00212656"/>
    <w:rsid w:val="002143AB"/>
    <w:rsid w:val="00215C97"/>
    <w:rsid w:val="002165D0"/>
    <w:rsid w:val="00217A96"/>
    <w:rsid w:val="00221249"/>
    <w:rsid w:val="002235C5"/>
    <w:rsid w:val="00224AE5"/>
    <w:rsid w:val="00224F75"/>
    <w:rsid w:val="0022582E"/>
    <w:rsid w:val="002267E1"/>
    <w:rsid w:val="00227635"/>
    <w:rsid w:val="00230E89"/>
    <w:rsid w:val="00231C18"/>
    <w:rsid w:val="002327CE"/>
    <w:rsid w:val="002359E0"/>
    <w:rsid w:val="00235B55"/>
    <w:rsid w:val="00237F01"/>
    <w:rsid w:val="00240697"/>
    <w:rsid w:val="00241B4D"/>
    <w:rsid w:val="0024397F"/>
    <w:rsid w:val="00243988"/>
    <w:rsid w:val="002454F6"/>
    <w:rsid w:val="00245B2E"/>
    <w:rsid w:val="0024691E"/>
    <w:rsid w:val="00250AEB"/>
    <w:rsid w:val="00251F2F"/>
    <w:rsid w:val="00252A49"/>
    <w:rsid w:val="00253A88"/>
    <w:rsid w:val="00253DEA"/>
    <w:rsid w:val="002540F2"/>
    <w:rsid w:val="00255035"/>
    <w:rsid w:val="002569D9"/>
    <w:rsid w:val="00260091"/>
    <w:rsid w:val="00260A82"/>
    <w:rsid w:val="00260A99"/>
    <w:rsid w:val="00261377"/>
    <w:rsid w:val="002642DE"/>
    <w:rsid w:val="00265612"/>
    <w:rsid w:val="002675D5"/>
    <w:rsid w:val="00270DB4"/>
    <w:rsid w:val="002710D8"/>
    <w:rsid w:val="002748F6"/>
    <w:rsid w:val="00275794"/>
    <w:rsid w:val="002759A4"/>
    <w:rsid w:val="00275FFA"/>
    <w:rsid w:val="0027628C"/>
    <w:rsid w:val="00277C5F"/>
    <w:rsid w:val="0028071B"/>
    <w:rsid w:val="002811CD"/>
    <w:rsid w:val="00281330"/>
    <w:rsid w:val="00281B54"/>
    <w:rsid w:val="00286D78"/>
    <w:rsid w:val="0028712F"/>
    <w:rsid w:val="00291DC5"/>
    <w:rsid w:val="00292AD8"/>
    <w:rsid w:val="00292EB2"/>
    <w:rsid w:val="00293AA5"/>
    <w:rsid w:val="00295FE7"/>
    <w:rsid w:val="00297089"/>
    <w:rsid w:val="002972A6"/>
    <w:rsid w:val="002A0720"/>
    <w:rsid w:val="002A08C9"/>
    <w:rsid w:val="002A0AD6"/>
    <w:rsid w:val="002A329C"/>
    <w:rsid w:val="002A32CB"/>
    <w:rsid w:val="002A4846"/>
    <w:rsid w:val="002A4AF9"/>
    <w:rsid w:val="002A74DA"/>
    <w:rsid w:val="002A75CD"/>
    <w:rsid w:val="002B0AFC"/>
    <w:rsid w:val="002B207A"/>
    <w:rsid w:val="002B2A1B"/>
    <w:rsid w:val="002B6025"/>
    <w:rsid w:val="002B6089"/>
    <w:rsid w:val="002B6C61"/>
    <w:rsid w:val="002C0E0F"/>
    <w:rsid w:val="002C52D9"/>
    <w:rsid w:val="002C7E8E"/>
    <w:rsid w:val="002D1B85"/>
    <w:rsid w:val="002D2184"/>
    <w:rsid w:val="002D245F"/>
    <w:rsid w:val="002D2F6B"/>
    <w:rsid w:val="002D3A98"/>
    <w:rsid w:val="002D4455"/>
    <w:rsid w:val="002D4D0E"/>
    <w:rsid w:val="002D74BD"/>
    <w:rsid w:val="002D77A9"/>
    <w:rsid w:val="002D7CDA"/>
    <w:rsid w:val="002E0F98"/>
    <w:rsid w:val="002E1C16"/>
    <w:rsid w:val="002E3CB9"/>
    <w:rsid w:val="002E41BC"/>
    <w:rsid w:val="002E4907"/>
    <w:rsid w:val="002F0B71"/>
    <w:rsid w:val="002F1510"/>
    <w:rsid w:val="002F16CC"/>
    <w:rsid w:val="002F2BA0"/>
    <w:rsid w:val="002F5913"/>
    <w:rsid w:val="00303134"/>
    <w:rsid w:val="0030317D"/>
    <w:rsid w:val="00304448"/>
    <w:rsid w:val="00304E1A"/>
    <w:rsid w:val="00304F9B"/>
    <w:rsid w:val="00305CEA"/>
    <w:rsid w:val="00306A58"/>
    <w:rsid w:val="00306D6E"/>
    <w:rsid w:val="003070D0"/>
    <w:rsid w:val="003076B5"/>
    <w:rsid w:val="00307871"/>
    <w:rsid w:val="003101E3"/>
    <w:rsid w:val="0031198C"/>
    <w:rsid w:val="003121B3"/>
    <w:rsid w:val="00312CF2"/>
    <w:rsid w:val="003153E6"/>
    <w:rsid w:val="00316677"/>
    <w:rsid w:val="003169EB"/>
    <w:rsid w:val="00320D3A"/>
    <w:rsid w:val="00321144"/>
    <w:rsid w:val="0032124C"/>
    <w:rsid w:val="0032168F"/>
    <w:rsid w:val="00321949"/>
    <w:rsid w:val="00321E28"/>
    <w:rsid w:val="003228C5"/>
    <w:rsid w:val="00323681"/>
    <w:rsid w:val="00323ADD"/>
    <w:rsid w:val="00323C85"/>
    <w:rsid w:val="003243AE"/>
    <w:rsid w:val="00324566"/>
    <w:rsid w:val="00331A7C"/>
    <w:rsid w:val="003323D0"/>
    <w:rsid w:val="00333370"/>
    <w:rsid w:val="00333A41"/>
    <w:rsid w:val="003340A7"/>
    <w:rsid w:val="00335DEA"/>
    <w:rsid w:val="0033616A"/>
    <w:rsid w:val="003369B7"/>
    <w:rsid w:val="00336DE7"/>
    <w:rsid w:val="00337D6B"/>
    <w:rsid w:val="00342395"/>
    <w:rsid w:val="0034375B"/>
    <w:rsid w:val="00344084"/>
    <w:rsid w:val="003459E9"/>
    <w:rsid w:val="00346059"/>
    <w:rsid w:val="00346B09"/>
    <w:rsid w:val="003502EF"/>
    <w:rsid w:val="0035140C"/>
    <w:rsid w:val="003521B9"/>
    <w:rsid w:val="003525B0"/>
    <w:rsid w:val="0035276D"/>
    <w:rsid w:val="00352E47"/>
    <w:rsid w:val="00357ACC"/>
    <w:rsid w:val="003607B4"/>
    <w:rsid w:val="0036395A"/>
    <w:rsid w:val="0036427E"/>
    <w:rsid w:val="00364A06"/>
    <w:rsid w:val="00364EF3"/>
    <w:rsid w:val="00366E3B"/>
    <w:rsid w:val="00367750"/>
    <w:rsid w:val="00367BD7"/>
    <w:rsid w:val="00371171"/>
    <w:rsid w:val="00371E8E"/>
    <w:rsid w:val="00374679"/>
    <w:rsid w:val="003766E5"/>
    <w:rsid w:val="00381787"/>
    <w:rsid w:val="00382D20"/>
    <w:rsid w:val="0038341A"/>
    <w:rsid w:val="00385D5D"/>
    <w:rsid w:val="00386ED7"/>
    <w:rsid w:val="003900CB"/>
    <w:rsid w:val="00391AAB"/>
    <w:rsid w:val="003920D1"/>
    <w:rsid w:val="00392644"/>
    <w:rsid w:val="00393223"/>
    <w:rsid w:val="00394B72"/>
    <w:rsid w:val="0039611A"/>
    <w:rsid w:val="00396170"/>
    <w:rsid w:val="00396BD0"/>
    <w:rsid w:val="003A0F4C"/>
    <w:rsid w:val="003A30DE"/>
    <w:rsid w:val="003A37C7"/>
    <w:rsid w:val="003A562C"/>
    <w:rsid w:val="003A5E42"/>
    <w:rsid w:val="003A687D"/>
    <w:rsid w:val="003B615D"/>
    <w:rsid w:val="003B6FC6"/>
    <w:rsid w:val="003B700B"/>
    <w:rsid w:val="003C08A2"/>
    <w:rsid w:val="003C20ED"/>
    <w:rsid w:val="003C261A"/>
    <w:rsid w:val="003C48C3"/>
    <w:rsid w:val="003C4932"/>
    <w:rsid w:val="003C4AB9"/>
    <w:rsid w:val="003C4C14"/>
    <w:rsid w:val="003C5BD1"/>
    <w:rsid w:val="003C5D7E"/>
    <w:rsid w:val="003D420D"/>
    <w:rsid w:val="003D73A6"/>
    <w:rsid w:val="003E00E8"/>
    <w:rsid w:val="003E0C3A"/>
    <w:rsid w:val="003E51DD"/>
    <w:rsid w:val="003E599A"/>
    <w:rsid w:val="003E6762"/>
    <w:rsid w:val="003E6CC4"/>
    <w:rsid w:val="003F1201"/>
    <w:rsid w:val="003F1CF7"/>
    <w:rsid w:val="003F3115"/>
    <w:rsid w:val="003F4F54"/>
    <w:rsid w:val="003F535F"/>
    <w:rsid w:val="003F5726"/>
    <w:rsid w:val="003F6E2A"/>
    <w:rsid w:val="004000C5"/>
    <w:rsid w:val="00400263"/>
    <w:rsid w:val="004023F9"/>
    <w:rsid w:val="00403883"/>
    <w:rsid w:val="00404C7B"/>
    <w:rsid w:val="004054F9"/>
    <w:rsid w:val="00405BB5"/>
    <w:rsid w:val="004110AE"/>
    <w:rsid w:val="004115E6"/>
    <w:rsid w:val="00411A6D"/>
    <w:rsid w:val="00415A31"/>
    <w:rsid w:val="00416290"/>
    <w:rsid w:val="00421AA2"/>
    <w:rsid w:val="00421F02"/>
    <w:rsid w:val="0042775F"/>
    <w:rsid w:val="004341F3"/>
    <w:rsid w:val="00434E16"/>
    <w:rsid w:val="00435B44"/>
    <w:rsid w:val="00435B64"/>
    <w:rsid w:val="004363B9"/>
    <w:rsid w:val="004374B4"/>
    <w:rsid w:val="0044014B"/>
    <w:rsid w:val="00440F03"/>
    <w:rsid w:val="00441A9A"/>
    <w:rsid w:val="004421A7"/>
    <w:rsid w:val="00443899"/>
    <w:rsid w:val="00445736"/>
    <w:rsid w:val="0044588D"/>
    <w:rsid w:val="00447E17"/>
    <w:rsid w:val="0045019D"/>
    <w:rsid w:val="004503F0"/>
    <w:rsid w:val="00451411"/>
    <w:rsid w:val="00451E27"/>
    <w:rsid w:val="00453D11"/>
    <w:rsid w:val="0045690D"/>
    <w:rsid w:val="004578BB"/>
    <w:rsid w:val="00462427"/>
    <w:rsid w:val="00462FD0"/>
    <w:rsid w:val="004640EF"/>
    <w:rsid w:val="00465C28"/>
    <w:rsid w:val="00470159"/>
    <w:rsid w:val="00471D69"/>
    <w:rsid w:val="0047370F"/>
    <w:rsid w:val="00475AE5"/>
    <w:rsid w:val="00475C48"/>
    <w:rsid w:val="00476986"/>
    <w:rsid w:val="004777B6"/>
    <w:rsid w:val="00477C29"/>
    <w:rsid w:val="0048068A"/>
    <w:rsid w:val="00480EBC"/>
    <w:rsid w:val="00481105"/>
    <w:rsid w:val="00481751"/>
    <w:rsid w:val="00481754"/>
    <w:rsid w:val="00481A7E"/>
    <w:rsid w:val="004840C6"/>
    <w:rsid w:val="004868B8"/>
    <w:rsid w:val="0049267E"/>
    <w:rsid w:val="00492E0C"/>
    <w:rsid w:val="004930CC"/>
    <w:rsid w:val="004931BF"/>
    <w:rsid w:val="004935A7"/>
    <w:rsid w:val="004935AB"/>
    <w:rsid w:val="00493A32"/>
    <w:rsid w:val="00494D75"/>
    <w:rsid w:val="004951BB"/>
    <w:rsid w:val="0049565D"/>
    <w:rsid w:val="00497503"/>
    <w:rsid w:val="004A0CE9"/>
    <w:rsid w:val="004A530B"/>
    <w:rsid w:val="004A56F7"/>
    <w:rsid w:val="004A5C2D"/>
    <w:rsid w:val="004B1579"/>
    <w:rsid w:val="004B2C38"/>
    <w:rsid w:val="004B5ABA"/>
    <w:rsid w:val="004B5DED"/>
    <w:rsid w:val="004C1223"/>
    <w:rsid w:val="004C2649"/>
    <w:rsid w:val="004C37C8"/>
    <w:rsid w:val="004C522D"/>
    <w:rsid w:val="004C5414"/>
    <w:rsid w:val="004C5E7E"/>
    <w:rsid w:val="004C6DE0"/>
    <w:rsid w:val="004C74AF"/>
    <w:rsid w:val="004D134E"/>
    <w:rsid w:val="004D189C"/>
    <w:rsid w:val="004D2265"/>
    <w:rsid w:val="004D47A5"/>
    <w:rsid w:val="004D4B68"/>
    <w:rsid w:val="004D5458"/>
    <w:rsid w:val="004D7E60"/>
    <w:rsid w:val="004E04E8"/>
    <w:rsid w:val="004E06E7"/>
    <w:rsid w:val="004E0F2B"/>
    <w:rsid w:val="004E20CD"/>
    <w:rsid w:val="004E4907"/>
    <w:rsid w:val="004E70C7"/>
    <w:rsid w:val="004F10CE"/>
    <w:rsid w:val="004F450A"/>
    <w:rsid w:val="004F576F"/>
    <w:rsid w:val="004F5D8D"/>
    <w:rsid w:val="004F6F18"/>
    <w:rsid w:val="004F7102"/>
    <w:rsid w:val="0050096F"/>
    <w:rsid w:val="0050296F"/>
    <w:rsid w:val="005040CD"/>
    <w:rsid w:val="00506250"/>
    <w:rsid w:val="00510926"/>
    <w:rsid w:val="0051166A"/>
    <w:rsid w:val="00511BD6"/>
    <w:rsid w:val="00511EC8"/>
    <w:rsid w:val="005176DE"/>
    <w:rsid w:val="005201CF"/>
    <w:rsid w:val="00523AEB"/>
    <w:rsid w:val="005240C5"/>
    <w:rsid w:val="0052474D"/>
    <w:rsid w:val="00525EAE"/>
    <w:rsid w:val="00527959"/>
    <w:rsid w:val="00531137"/>
    <w:rsid w:val="00531B32"/>
    <w:rsid w:val="00532CDB"/>
    <w:rsid w:val="00532F36"/>
    <w:rsid w:val="0053456D"/>
    <w:rsid w:val="00535465"/>
    <w:rsid w:val="00535CE7"/>
    <w:rsid w:val="00537F42"/>
    <w:rsid w:val="00540255"/>
    <w:rsid w:val="00540DC4"/>
    <w:rsid w:val="00541476"/>
    <w:rsid w:val="00545EEF"/>
    <w:rsid w:val="005473B6"/>
    <w:rsid w:val="00547656"/>
    <w:rsid w:val="00552BA3"/>
    <w:rsid w:val="00554B46"/>
    <w:rsid w:val="00555069"/>
    <w:rsid w:val="005557B8"/>
    <w:rsid w:val="0055696A"/>
    <w:rsid w:val="00556FD0"/>
    <w:rsid w:val="005620FA"/>
    <w:rsid w:val="00564133"/>
    <w:rsid w:val="00565E9A"/>
    <w:rsid w:val="00567097"/>
    <w:rsid w:val="0056739C"/>
    <w:rsid w:val="00567413"/>
    <w:rsid w:val="00567E30"/>
    <w:rsid w:val="005711E2"/>
    <w:rsid w:val="005713F1"/>
    <w:rsid w:val="00571EB6"/>
    <w:rsid w:val="005766D9"/>
    <w:rsid w:val="00576FE9"/>
    <w:rsid w:val="0058002B"/>
    <w:rsid w:val="005852C5"/>
    <w:rsid w:val="00587812"/>
    <w:rsid w:val="00593492"/>
    <w:rsid w:val="00593749"/>
    <w:rsid w:val="005939DF"/>
    <w:rsid w:val="005940D8"/>
    <w:rsid w:val="005941D7"/>
    <w:rsid w:val="0059436D"/>
    <w:rsid w:val="005951DA"/>
    <w:rsid w:val="00597FF5"/>
    <w:rsid w:val="005A0101"/>
    <w:rsid w:val="005A7189"/>
    <w:rsid w:val="005B0D68"/>
    <w:rsid w:val="005B1227"/>
    <w:rsid w:val="005B222D"/>
    <w:rsid w:val="005B2285"/>
    <w:rsid w:val="005B3643"/>
    <w:rsid w:val="005B3780"/>
    <w:rsid w:val="005B5117"/>
    <w:rsid w:val="005B5E96"/>
    <w:rsid w:val="005B73CD"/>
    <w:rsid w:val="005C0845"/>
    <w:rsid w:val="005C155D"/>
    <w:rsid w:val="005C2C0F"/>
    <w:rsid w:val="005C3337"/>
    <w:rsid w:val="005C50BE"/>
    <w:rsid w:val="005C61FE"/>
    <w:rsid w:val="005C7C0A"/>
    <w:rsid w:val="005D1421"/>
    <w:rsid w:val="005D22EA"/>
    <w:rsid w:val="005D23C4"/>
    <w:rsid w:val="005D5B9A"/>
    <w:rsid w:val="005D647B"/>
    <w:rsid w:val="005D65B7"/>
    <w:rsid w:val="005D700C"/>
    <w:rsid w:val="005D73C9"/>
    <w:rsid w:val="005D7F8B"/>
    <w:rsid w:val="005E0BA3"/>
    <w:rsid w:val="005E22F6"/>
    <w:rsid w:val="005E2CD7"/>
    <w:rsid w:val="005E2F36"/>
    <w:rsid w:val="005F01DE"/>
    <w:rsid w:val="005F0583"/>
    <w:rsid w:val="005F30FE"/>
    <w:rsid w:val="005F3A99"/>
    <w:rsid w:val="005F4DE2"/>
    <w:rsid w:val="005F7490"/>
    <w:rsid w:val="00601382"/>
    <w:rsid w:val="006019B5"/>
    <w:rsid w:val="006028E6"/>
    <w:rsid w:val="00607C72"/>
    <w:rsid w:val="0061009C"/>
    <w:rsid w:val="0061185F"/>
    <w:rsid w:val="0061283F"/>
    <w:rsid w:val="006131DF"/>
    <w:rsid w:val="006156D4"/>
    <w:rsid w:val="0061757F"/>
    <w:rsid w:val="00617ECD"/>
    <w:rsid w:val="00620563"/>
    <w:rsid w:val="0062126D"/>
    <w:rsid w:val="00623CF6"/>
    <w:rsid w:val="00624564"/>
    <w:rsid w:val="0062472C"/>
    <w:rsid w:val="0062686C"/>
    <w:rsid w:val="00630497"/>
    <w:rsid w:val="00630C2D"/>
    <w:rsid w:val="00630C5B"/>
    <w:rsid w:val="00632320"/>
    <w:rsid w:val="006330E4"/>
    <w:rsid w:val="00634020"/>
    <w:rsid w:val="006400FF"/>
    <w:rsid w:val="006428E1"/>
    <w:rsid w:val="006429BF"/>
    <w:rsid w:val="00643AC0"/>
    <w:rsid w:val="00645530"/>
    <w:rsid w:val="00645A73"/>
    <w:rsid w:val="00647EA9"/>
    <w:rsid w:val="006517E8"/>
    <w:rsid w:val="00654C18"/>
    <w:rsid w:val="00654E6C"/>
    <w:rsid w:val="00655628"/>
    <w:rsid w:val="0065748B"/>
    <w:rsid w:val="0066156F"/>
    <w:rsid w:val="00661CA2"/>
    <w:rsid w:val="00661E94"/>
    <w:rsid w:val="00662C54"/>
    <w:rsid w:val="00662E2A"/>
    <w:rsid w:val="00663C67"/>
    <w:rsid w:val="00664EF3"/>
    <w:rsid w:val="006668BE"/>
    <w:rsid w:val="0066751E"/>
    <w:rsid w:val="00671AC1"/>
    <w:rsid w:val="0067265B"/>
    <w:rsid w:val="00674387"/>
    <w:rsid w:val="00675287"/>
    <w:rsid w:val="0067680E"/>
    <w:rsid w:val="006802E8"/>
    <w:rsid w:val="00680ADB"/>
    <w:rsid w:val="00680D10"/>
    <w:rsid w:val="00681BD7"/>
    <w:rsid w:val="00682226"/>
    <w:rsid w:val="00682AA0"/>
    <w:rsid w:val="00683245"/>
    <w:rsid w:val="00683BAB"/>
    <w:rsid w:val="00683FE2"/>
    <w:rsid w:val="00685CE7"/>
    <w:rsid w:val="00685E0E"/>
    <w:rsid w:val="0068634A"/>
    <w:rsid w:val="00687D7E"/>
    <w:rsid w:val="00691586"/>
    <w:rsid w:val="00691F54"/>
    <w:rsid w:val="00693B02"/>
    <w:rsid w:val="0069575E"/>
    <w:rsid w:val="00695AD3"/>
    <w:rsid w:val="0069723E"/>
    <w:rsid w:val="006A0C0A"/>
    <w:rsid w:val="006A15E6"/>
    <w:rsid w:val="006A2A12"/>
    <w:rsid w:val="006A3AC7"/>
    <w:rsid w:val="006A3C6A"/>
    <w:rsid w:val="006A46E8"/>
    <w:rsid w:val="006A5A4C"/>
    <w:rsid w:val="006A5DC6"/>
    <w:rsid w:val="006A5F45"/>
    <w:rsid w:val="006B06DF"/>
    <w:rsid w:val="006B22D5"/>
    <w:rsid w:val="006B391C"/>
    <w:rsid w:val="006B4231"/>
    <w:rsid w:val="006C0CC2"/>
    <w:rsid w:val="006C0E4F"/>
    <w:rsid w:val="006C1123"/>
    <w:rsid w:val="006C241B"/>
    <w:rsid w:val="006C2681"/>
    <w:rsid w:val="006C2AD2"/>
    <w:rsid w:val="006C2FA0"/>
    <w:rsid w:val="006C332D"/>
    <w:rsid w:val="006C5AD6"/>
    <w:rsid w:val="006C73AB"/>
    <w:rsid w:val="006D1790"/>
    <w:rsid w:val="006D1F03"/>
    <w:rsid w:val="006D3921"/>
    <w:rsid w:val="006D3A85"/>
    <w:rsid w:val="006D5B6B"/>
    <w:rsid w:val="006D7306"/>
    <w:rsid w:val="006D7BA5"/>
    <w:rsid w:val="006E0569"/>
    <w:rsid w:val="006E14D3"/>
    <w:rsid w:val="006E4D08"/>
    <w:rsid w:val="006E6A8C"/>
    <w:rsid w:val="006E7F7B"/>
    <w:rsid w:val="006F49F0"/>
    <w:rsid w:val="006F5A46"/>
    <w:rsid w:val="006F6696"/>
    <w:rsid w:val="00700473"/>
    <w:rsid w:val="00701422"/>
    <w:rsid w:val="00701532"/>
    <w:rsid w:val="00702577"/>
    <w:rsid w:val="007048B3"/>
    <w:rsid w:val="0070572A"/>
    <w:rsid w:val="00705C9C"/>
    <w:rsid w:val="00706A64"/>
    <w:rsid w:val="00706E58"/>
    <w:rsid w:val="007106D7"/>
    <w:rsid w:val="00710924"/>
    <w:rsid w:val="00711B77"/>
    <w:rsid w:val="007128DE"/>
    <w:rsid w:val="00712E4A"/>
    <w:rsid w:val="00715EBB"/>
    <w:rsid w:val="00722AEB"/>
    <w:rsid w:val="00722B80"/>
    <w:rsid w:val="00722E38"/>
    <w:rsid w:val="007313A0"/>
    <w:rsid w:val="00731EAF"/>
    <w:rsid w:val="00732069"/>
    <w:rsid w:val="00732150"/>
    <w:rsid w:val="00732655"/>
    <w:rsid w:val="007356C7"/>
    <w:rsid w:val="007434E9"/>
    <w:rsid w:val="00744597"/>
    <w:rsid w:val="00751103"/>
    <w:rsid w:val="00751491"/>
    <w:rsid w:val="00754120"/>
    <w:rsid w:val="0075448E"/>
    <w:rsid w:val="00754B35"/>
    <w:rsid w:val="00754E50"/>
    <w:rsid w:val="007570B4"/>
    <w:rsid w:val="00760832"/>
    <w:rsid w:val="007611BF"/>
    <w:rsid w:val="0076196D"/>
    <w:rsid w:val="00763427"/>
    <w:rsid w:val="00763AE6"/>
    <w:rsid w:val="007643B6"/>
    <w:rsid w:val="00765387"/>
    <w:rsid w:val="0076695D"/>
    <w:rsid w:val="00770399"/>
    <w:rsid w:val="0077119D"/>
    <w:rsid w:val="00771B09"/>
    <w:rsid w:val="00771D1B"/>
    <w:rsid w:val="007745CC"/>
    <w:rsid w:val="00775DB1"/>
    <w:rsid w:val="00777CEB"/>
    <w:rsid w:val="007808DA"/>
    <w:rsid w:val="00781477"/>
    <w:rsid w:val="00781A83"/>
    <w:rsid w:val="0078248F"/>
    <w:rsid w:val="007843BA"/>
    <w:rsid w:val="00784A48"/>
    <w:rsid w:val="00786EF1"/>
    <w:rsid w:val="00787184"/>
    <w:rsid w:val="007874C8"/>
    <w:rsid w:val="0078773C"/>
    <w:rsid w:val="00791055"/>
    <w:rsid w:val="00791DA3"/>
    <w:rsid w:val="00792CB9"/>
    <w:rsid w:val="00794365"/>
    <w:rsid w:val="00796865"/>
    <w:rsid w:val="007A0D65"/>
    <w:rsid w:val="007A20BC"/>
    <w:rsid w:val="007A2D64"/>
    <w:rsid w:val="007A3EDE"/>
    <w:rsid w:val="007A6460"/>
    <w:rsid w:val="007A6AFF"/>
    <w:rsid w:val="007B048D"/>
    <w:rsid w:val="007B0692"/>
    <w:rsid w:val="007B0AF0"/>
    <w:rsid w:val="007B1C6D"/>
    <w:rsid w:val="007B3595"/>
    <w:rsid w:val="007B4327"/>
    <w:rsid w:val="007B66F8"/>
    <w:rsid w:val="007B7A59"/>
    <w:rsid w:val="007C1B6C"/>
    <w:rsid w:val="007C2C7E"/>
    <w:rsid w:val="007C2CC4"/>
    <w:rsid w:val="007C32BE"/>
    <w:rsid w:val="007C3ECB"/>
    <w:rsid w:val="007C7335"/>
    <w:rsid w:val="007C7420"/>
    <w:rsid w:val="007D033C"/>
    <w:rsid w:val="007D17CF"/>
    <w:rsid w:val="007D1F11"/>
    <w:rsid w:val="007D2722"/>
    <w:rsid w:val="007D3FDF"/>
    <w:rsid w:val="007D6C45"/>
    <w:rsid w:val="007E017C"/>
    <w:rsid w:val="007E15C6"/>
    <w:rsid w:val="007E1A44"/>
    <w:rsid w:val="007E2D38"/>
    <w:rsid w:val="007E3750"/>
    <w:rsid w:val="007E3876"/>
    <w:rsid w:val="007E50FC"/>
    <w:rsid w:val="007E5407"/>
    <w:rsid w:val="007E6D1E"/>
    <w:rsid w:val="007E711E"/>
    <w:rsid w:val="007E77CB"/>
    <w:rsid w:val="007E7E80"/>
    <w:rsid w:val="007F0704"/>
    <w:rsid w:val="007F24E9"/>
    <w:rsid w:val="007F49A1"/>
    <w:rsid w:val="007F6381"/>
    <w:rsid w:val="00800812"/>
    <w:rsid w:val="0080160D"/>
    <w:rsid w:val="00801A56"/>
    <w:rsid w:val="00801C2E"/>
    <w:rsid w:val="0080234D"/>
    <w:rsid w:val="008043C8"/>
    <w:rsid w:val="0080539B"/>
    <w:rsid w:val="008058FB"/>
    <w:rsid w:val="00805FC8"/>
    <w:rsid w:val="00806192"/>
    <w:rsid w:val="008109CE"/>
    <w:rsid w:val="008118DF"/>
    <w:rsid w:val="00812D7D"/>
    <w:rsid w:val="00815327"/>
    <w:rsid w:val="00816001"/>
    <w:rsid w:val="0081661E"/>
    <w:rsid w:val="00817A4C"/>
    <w:rsid w:val="0082038D"/>
    <w:rsid w:val="00821948"/>
    <w:rsid w:val="00822C57"/>
    <w:rsid w:val="00822FBD"/>
    <w:rsid w:val="00824821"/>
    <w:rsid w:val="008251D4"/>
    <w:rsid w:val="0082596E"/>
    <w:rsid w:val="00827894"/>
    <w:rsid w:val="00830861"/>
    <w:rsid w:val="00831AF0"/>
    <w:rsid w:val="008322BD"/>
    <w:rsid w:val="008325A1"/>
    <w:rsid w:val="008346AD"/>
    <w:rsid w:val="00834B58"/>
    <w:rsid w:val="00835E81"/>
    <w:rsid w:val="00836528"/>
    <w:rsid w:val="00837042"/>
    <w:rsid w:val="008404C4"/>
    <w:rsid w:val="008436B5"/>
    <w:rsid w:val="00846BDC"/>
    <w:rsid w:val="00847447"/>
    <w:rsid w:val="00847B72"/>
    <w:rsid w:val="00850BF2"/>
    <w:rsid w:val="00851479"/>
    <w:rsid w:val="00851CCB"/>
    <w:rsid w:val="0085243C"/>
    <w:rsid w:val="00854CEC"/>
    <w:rsid w:val="00855C53"/>
    <w:rsid w:val="00855DD3"/>
    <w:rsid w:val="008605EB"/>
    <w:rsid w:val="008636DB"/>
    <w:rsid w:val="0086404F"/>
    <w:rsid w:val="00864EF2"/>
    <w:rsid w:val="00870DF4"/>
    <w:rsid w:val="00871082"/>
    <w:rsid w:val="008715DA"/>
    <w:rsid w:val="00873122"/>
    <w:rsid w:val="008736B5"/>
    <w:rsid w:val="00873B61"/>
    <w:rsid w:val="0088099B"/>
    <w:rsid w:val="00881B44"/>
    <w:rsid w:val="008829F0"/>
    <w:rsid w:val="00883BCC"/>
    <w:rsid w:val="00885CCF"/>
    <w:rsid w:val="00886F5F"/>
    <w:rsid w:val="008905B5"/>
    <w:rsid w:val="008914F9"/>
    <w:rsid w:val="0089246E"/>
    <w:rsid w:val="00895089"/>
    <w:rsid w:val="0089555E"/>
    <w:rsid w:val="0089701A"/>
    <w:rsid w:val="00897112"/>
    <w:rsid w:val="00897D0A"/>
    <w:rsid w:val="008A08EB"/>
    <w:rsid w:val="008A125B"/>
    <w:rsid w:val="008A4CD7"/>
    <w:rsid w:val="008A7486"/>
    <w:rsid w:val="008B1DBB"/>
    <w:rsid w:val="008B2B8F"/>
    <w:rsid w:val="008B2F60"/>
    <w:rsid w:val="008B3C5D"/>
    <w:rsid w:val="008B4FFC"/>
    <w:rsid w:val="008B511F"/>
    <w:rsid w:val="008B532D"/>
    <w:rsid w:val="008C4056"/>
    <w:rsid w:val="008C4288"/>
    <w:rsid w:val="008C4C96"/>
    <w:rsid w:val="008C65DB"/>
    <w:rsid w:val="008C67B3"/>
    <w:rsid w:val="008C6A23"/>
    <w:rsid w:val="008C7E5A"/>
    <w:rsid w:val="008D087A"/>
    <w:rsid w:val="008D1188"/>
    <w:rsid w:val="008E0341"/>
    <w:rsid w:val="008E0DC2"/>
    <w:rsid w:val="008E20DF"/>
    <w:rsid w:val="008E2A31"/>
    <w:rsid w:val="008E3A09"/>
    <w:rsid w:val="008E4B96"/>
    <w:rsid w:val="008E60AC"/>
    <w:rsid w:val="008E72FC"/>
    <w:rsid w:val="008E7399"/>
    <w:rsid w:val="008F0695"/>
    <w:rsid w:val="008F110C"/>
    <w:rsid w:val="008F20B4"/>
    <w:rsid w:val="008F231F"/>
    <w:rsid w:val="008F30AA"/>
    <w:rsid w:val="008F5589"/>
    <w:rsid w:val="008F795C"/>
    <w:rsid w:val="00900C72"/>
    <w:rsid w:val="009011D8"/>
    <w:rsid w:val="00902655"/>
    <w:rsid w:val="00903592"/>
    <w:rsid w:val="00903BF1"/>
    <w:rsid w:val="00903E4B"/>
    <w:rsid w:val="00906AFF"/>
    <w:rsid w:val="009072D1"/>
    <w:rsid w:val="009076F6"/>
    <w:rsid w:val="0091001C"/>
    <w:rsid w:val="00910C5B"/>
    <w:rsid w:val="009152BD"/>
    <w:rsid w:val="00915714"/>
    <w:rsid w:val="00916988"/>
    <w:rsid w:val="00916FBD"/>
    <w:rsid w:val="0091791E"/>
    <w:rsid w:val="0092080C"/>
    <w:rsid w:val="00921359"/>
    <w:rsid w:val="00921813"/>
    <w:rsid w:val="00921E30"/>
    <w:rsid w:val="009244C1"/>
    <w:rsid w:val="00924DB1"/>
    <w:rsid w:val="00925915"/>
    <w:rsid w:val="00930820"/>
    <w:rsid w:val="009319FA"/>
    <w:rsid w:val="0093244D"/>
    <w:rsid w:val="00933856"/>
    <w:rsid w:val="00933BCF"/>
    <w:rsid w:val="00933C0F"/>
    <w:rsid w:val="00933F86"/>
    <w:rsid w:val="009352B0"/>
    <w:rsid w:val="009355A6"/>
    <w:rsid w:val="009359EC"/>
    <w:rsid w:val="00935BC3"/>
    <w:rsid w:val="00936037"/>
    <w:rsid w:val="009417C5"/>
    <w:rsid w:val="00941B6D"/>
    <w:rsid w:val="0094222E"/>
    <w:rsid w:val="00942911"/>
    <w:rsid w:val="00943E5B"/>
    <w:rsid w:val="00945D86"/>
    <w:rsid w:val="00946B89"/>
    <w:rsid w:val="0094754F"/>
    <w:rsid w:val="00947B2A"/>
    <w:rsid w:val="0095099E"/>
    <w:rsid w:val="00952EEE"/>
    <w:rsid w:val="009531B2"/>
    <w:rsid w:val="0095395B"/>
    <w:rsid w:val="00954917"/>
    <w:rsid w:val="00955C6A"/>
    <w:rsid w:val="0095615B"/>
    <w:rsid w:val="009562EA"/>
    <w:rsid w:val="0096095C"/>
    <w:rsid w:val="00961964"/>
    <w:rsid w:val="00962EC4"/>
    <w:rsid w:val="0096459C"/>
    <w:rsid w:val="0096753B"/>
    <w:rsid w:val="00967773"/>
    <w:rsid w:val="00971552"/>
    <w:rsid w:val="009754ED"/>
    <w:rsid w:val="00976FA8"/>
    <w:rsid w:val="00977A31"/>
    <w:rsid w:val="00982542"/>
    <w:rsid w:val="00991588"/>
    <w:rsid w:val="009919B2"/>
    <w:rsid w:val="00991E4F"/>
    <w:rsid w:val="00992196"/>
    <w:rsid w:val="00992413"/>
    <w:rsid w:val="00996F0E"/>
    <w:rsid w:val="009A0E36"/>
    <w:rsid w:val="009A1C4B"/>
    <w:rsid w:val="009A1D2B"/>
    <w:rsid w:val="009A38DF"/>
    <w:rsid w:val="009A39D9"/>
    <w:rsid w:val="009A40DC"/>
    <w:rsid w:val="009A49A1"/>
    <w:rsid w:val="009A4C11"/>
    <w:rsid w:val="009A6581"/>
    <w:rsid w:val="009A7D0E"/>
    <w:rsid w:val="009B1577"/>
    <w:rsid w:val="009B2287"/>
    <w:rsid w:val="009B30CD"/>
    <w:rsid w:val="009B37EA"/>
    <w:rsid w:val="009B3F0C"/>
    <w:rsid w:val="009B4183"/>
    <w:rsid w:val="009B50DB"/>
    <w:rsid w:val="009B5D46"/>
    <w:rsid w:val="009B71B9"/>
    <w:rsid w:val="009C2B00"/>
    <w:rsid w:val="009C2E27"/>
    <w:rsid w:val="009C51D3"/>
    <w:rsid w:val="009C74AD"/>
    <w:rsid w:val="009C7B32"/>
    <w:rsid w:val="009D143C"/>
    <w:rsid w:val="009D32A0"/>
    <w:rsid w:val="009D3E49"/>
    <w:rsid w:val="009D3F18"/>
    <w:rsid w:val="009D448A"/>
    <w:rsid w:val="009D5E77"/>
    <w:rsid w:val="009D60A9"/>
    <w:rsid w:val="009D6704"/>
    <w:rsid w:val="009D6F73"/>
    <w:rsid w:val="009D73DE"/>
    <w:rsid w:val="009E085C"/>
    <w:rsid w:val="009E095F"/>
    <w:rsid w:val="009E3BD6"/>
    <w:rsid w:val="009E54EC"/>
    <w:rsid w:val="009F0D8A"/>
    <w:rsid w:val="009F2E74"/>
    <w:rsid w:val="009F33F5"/>
    <w:rsid w:val="009F3C7D"/>
    <w:rsid w:val="009F4BB2"/>
    <w:rsid w:val="009F6C8F"/>
    <w:rsid w:val="00A00170"/>
    <w:rsid w:val="00A00361"/>
    <w:rsid w:val="00A022BB"/>
    <w:rsid w:val="00A03534"/>
    <w:rsid w:val="00A055C8"/>
    <w:rsid w:val="00A063B7"/>
    <w:rsid w:val="00A073B1"/>
    <w:rsid w:val="00A10085"/>
    <w:rsid w:val="00A10D4D"/>
    <w:rsid w:val="00A10F6C"/>
    <w:rsid w:val="00A1184E"/>
    <w:rsid w:val="00A12486"/>
    <w:rsid w:val="00A1372E"/>
    <w:rsid w:val="00A151D9"/>
    <w:rsid w:val="00A16CC8"/>
    <w:rsid w:val="00A179A8"/>
    <w:rsid w:val="00A21350"/>
    <w:rsid w:val="00A21AE0"/>
    <w:rsid w:val="00A23B1F"/>
    <w:rsid w:val="00A259AD"/>
    <w:rsid w:val="00A276EA"/>
    <w:rsid w:val="00A309CA"/>
    <w:rsid w:val="00A32693"/>
    <w:rsid w:val="00A32DC1"/>
    <w:rsid w:val="00A33A0C"/>
    <w:rsid w:val="00A33A81"/>
    <w:rsid w:val="00A3551B"/>
    <w:rsid w:val="00A40394"/>
    <w:rsid w:val="00A41583"/>
    <w:rsid w:val="00A41B80"/>
    <w:rsid w:val="00A429D2"/>
    <w:rsid w:val="00A42F60"/>
    <w:rsid w:val="00A45710"/>
    <w:rsid w:val="00A502FE"/>
    <w:rsid w:val="00A513AB"/>
    <w:rsid w:val="00A51776"/>
    <w:rsid w:val="00A52453"/>
    <w:rsid w:val="00A54365"/>
    <w:rsid w:val="00A56430"/>
    <w:rsid w:val="00A57020"/>
    <w:rsid w:val="00A57B90"/>
    <w:rsid w:val="00A60035"/>
    <w:rsid w:val="00A600F0"/>
    <w:rsid w:val="00A60227"/>
    <w:rsid w:val="00A60BAB"/>
    <w:rsid w:val="00A612BB"/>
    <w:rsid w:val="00A627F5"/>
    <w:rsid w:val="00A64511"/>
    <w:rsid w:val="00A64E67"/>
    <w:rsid w:val="00A6504C"/>
    <w:rsid w:val="00A654F4"/>
    <w:rsid w:val="00A66BBD"/>
    <w:rsid w:val="00A6756C"/>
    <w:rsid w:val="00A717E5"/>
    <w:rsid w:val="00A71EFB"/>
    <w:rsid w:val="00A73FDD"/>
    <w:rsid w:val="00A74148"/>
    <w:rsid w:val="00A76825"/>
    <w:rsid w:val="00A77B50"/>
    <w:rsid w:val="00A8029C"/>
    <w:rsid w:val="00A805AA"/>
    <w:rsid w:val="00A81008"/>
    <w:rsid w:val="00A825AB"/>
    <w:rsid w:val="00A831C5"/>
    <w:rsid w:val="00A83558"/>
    <w:rsid w:val="00A84756"/>
    <w:rsid w:val="00A8524F"/>
    <w:rsid w:val="00A90266"/>
    <w:rsid w:val="00A92559"/>
    <w:rsid w:val="00A92BA7"/>
    <w:rsid w:val="00A94BAF"/>
    <w:rsid w:val="00A9556A"/>
    <w:rsid w:val="00A95879"/>
    <w:rsid w:val="00A964B0"/>
    <w:rsid w:val="00AA03A3"/>
    <w:rsid w:val="00AA042A"/>
    <w:rsid w:val="00AA084F"/>
    <w:rsid w:val="00AA16FB"/>
    <w:rsid w:val="00AA305A"/>
    <w:rsid w:val="00AA35AA"/>
    <w:rsid w:val="00AA5A25"/>
    <w:rsid w:val="00AA5CB7"/>
    <w:rsid w:val="00AA64CC"/>
    <w:rsid w:val="00AB062C"/>
    <w:rsid w:val="00AB190C"/>
    <w:rsid w:val="00AB5D9B"/>
    <w:rsid w:val="00AC06C8"/>
    <w:rsid w:val="00AC085A"/>
    <w:rsid w:val="00AC2172"/>
    <w:rsid w:val="00AC2696"/>
    <w:rsid w:val="00AC26FF"/>
    <w:rsid w:val="00AC2BC3"/>
    <w:rsid w:val="00AC39C7"/>
    <w:rsid w:val="00AC6190"/>
    <w:rsid w:val="00AD1885"/>
    <w:rsid w:val="00AD2608"/>
    <w:rsid w:val="00AD28BD"/>
    <w:rsid w:val="00AD29D3"/>
    <w:rsid w:val="00AD4072"/>
    <w:rsid w:val="00AD5EF9"/>
    <w:rsid w:val="00AD68A9"/>
    <w:rsid w:val="00AD7DEA"/>
    <w:rsid w:val="00AE0330"/>
    <w:rsid w:val="00AE20E8"/>
    <w:rsid w:val="00AE37B6"/>
    <w:rsid w:val="00AE37C3"/>
    <w:rsid w:val="00AE749C"/>
    <w:rsid w:val="00AF1236"/>
    <w:rsid w:val="00AF1623"/>
    <w:rsid w:val="00AF2907"/>
    <w:rsid w:val="00AF29B8"/>
    <w:rsid w:val="00AF36BB"/>
    <w:rsid w:val="00AF6736"/>
    <w:rsid w:val="00AF6CBB"/>
    <w:rsid w:val="00AF72AC"/>
    <w:rsid w:val="00B0041A"/>
    <w:rsid w:val="00B0053E"/>
    <w:rsid w:val="00B0054D"/>
    <w:rsid w:val="00B019E1"/>
    <w:rsid w:val="00B05767"/>
    <w:rsid w:val="00B07E84"/>
    <w:rsid w:val="00B101CD"/>
    <w:rsid w:val="00B123B0"/>
    <w:rsid w:val="00B17B0B"/>
    <w:rsid w:val="00B20B51"/>
    <w:rsid w:val="00B21A30"/>
    <w:rsid w:val="00B227BB"/>
    <w:rsid w:val="00B236AF"/>
    <w:rsid w:val="00B255C7"/>
    <w:rsid w:val="00B26A28"/>
    <w:rsid w:val="00B30FCD"/>
    <w:rsid w:val="00B3379E"/>
    <w:rsid w:val="00B3448E"/>
    <w:rsid w:val="00B3536E"/>
    <w:rsid w:val="00B37107"/>
    <w:rsid w:val="00B40555"/>
    <w:rsid w:val="00B4118A"/>
    <w:rsid w:val="00B4345A"/>
    <w:rsid w:val="00B43614"/>
    <w:rsid w:val="00B46E0C"/>
    <w:rsid w:val="00B5004F"/>
    <w:rsid w:val="00B5042C"/>
    <w:rsid w:val="00B50820"/>
    <w:rsid w:val="00B50AF4"/>
    <w:rsid w:val="00B5101B"/>
    <w:rsid w:val="00B51DE7"/>
    <w:rsid w:val="00B52E7B"/>
    <w:rsid w:val="00B52EF7"/>
    <w:rsid w:val="00B530F1"/>
    <w:rsid w:val="00B532DE"/>
    <w:rsid w:val="00B5407C"/>
    <w:rsid w:val="00B550D8"/>
    <w:rsid w:val="00B5531A"/>
    <w:rsid w:val="00B56150"/>
    <w:rsid w:val="00B567ED"/>
    <w:rsid w:val="00B626B1"/>
    <w:rsid w:val="00B62863"/>
    <w:rsid w:val="00B63F03"/>
    <w:rsid w:val="00B6409F"/>
    <w:rsid w:val="00B643BD"/>
    <w:rsid w:val="00B64520"/>
    <w:rsid w:val="00B6483F"/>
    <w:rsid w:val="00B66D21"/>
    <w:rsid w:val="00B67340"/>
    <w:rsid w:val="00B67E46"/>
    <w:rsid w:val="00B705CE"/>
    <w:rsid w:val="00B708CD"/>
    <w:rsid w:val="00B70BCC"/>
    <w:rsid w:val="00B715D0"/>
    <w:rsid w:val="00B71C8F"/>
    <w:rsid w:val="00B779F0"/>
    <w:rsid w:val="00B80215"/>
    <w:rsid w:val="00B80717"/>
    <w:rsid w:val="00B83865"/>
    <w:rsid w:val="00B83A2E"/>
    <w:rsid w:val="00B83C3D"/>
    <w:rsid w:val="00B86E23"/>
    <w:rsid w:val="00B87176"/>
    <w:rsid w:val="00B8724C"/>
    <w:rsid w:val="00B90797"/>
    <w:rsid w:val="00B91C8C"/>
    <w:rsid w:val="00B92CC4"/>
    <w:rsid w:val="00B94186"/>
    <w:rsid w:val="00B9625B"/>
    <w:rsid w:val="00B965E1"/>
    <w:rsid w:val="00BA079A"/>
    <w:rsid w:val="00BA128B"/>
    <w:rsid w:val="00BA13CA"/>
    <w:rsid w:val="00BA176E"/>
    <w:rsid w:val="00BA1F5E"/>
    <w:rsid w:val="00BA2C66"/>
    <w:rsid w:val="00BA2DD1"/>
    <w:rsid w:val="00BA2E2B"/>
    <w:rsid w:val="00BA346D"/>
    <w:rsid w:val="00BA3883"/>
    <w:rsid w:val="00BA46B7"/>
    <w:rsid w:val="00BA4A45"/>
    <w:rsid w:val="00BA4A62"/>
    <w:rsid w:val="00BA4BA3"/>
    <w:rsid w:val="00BB2960"/>
    <w:rsid w:val="00BB5BF8"/>
    <w:rsid w:val="00BB6093"/>
    <w:rsid w:val="00BB6A6A"/>
    <w:rsid w:val="00BB731F"/>
    <w:rsid w:val="00BB7BF8"/>
    <w:rsid w:val="00BB7ECD"/>
    <w:rsid w:val="00BC1A3A"/>
    <w:rsid w:val="00BC272E"/>
    <w:rsid w:val="00BC3727"/>
    <w:rsid w:val="00BC4DAA"/>
    <w:rsid w:val="00BC5262"/>
    <w:rsid w:val="00BC542D"/>
    <w:rsid w:val="00BC6860"/>
    <w:rsid w:val="00BC71F3"/>
    <w:rsid w:val="00BD2C3B"/>
    <w:rsid w:val="00BD3BAB"/>
    <w:rsid w:val="00BD4638"/>
    <w:rsid w:val="00BD61C0"/>
    <w:rsid w:val="00BD6387"/>
    <w:rsid w:val="00BD65C5"/>
    <w:rsid w:val="00BE1443"/>
    <w:rsid w:val="00BE1F40"/>
    <w:rsid w:val="00BE226B"/>
    <w:rsid w:val="00BE3CD1"/>
    <w:rsid w:val="00BE43C6"/>
    <w:rsid w:val="00BE613B"/>
    <w:rsid w:val="00BE79A7"/>
    <w:rsid w:val="00BF0F3A"/>
    <w:rsid w:val="00BF445F"/>
    <w:rsid w:val="00BF5189"/>
    <w:rsid w:val="00BF59D6"/>
    <w:rsid w:val="00BF66E2"/>
    <w:rsid w:val="00C0130F"/>
    <w:rsid w:val="00C02D74"/>
    <w:rsid w:val="00C04856"/>
    <w:rsid w:val="00C10FF3"/>
    <w:rsid w:val="00C12F11"/>
    <w:rsid w:val="00C15FA5"/>
    <w:rsid w:val="00C172A5"/>
    <w:rsid w:val="00C17C26"/>
    <w:rsid w:val="00C20C74"/>
    <w:rsid w:val="00C2180D"/>
    <w:rsid w:val="00C21973"/>
    <w:rsid w:val="00C21C15"/>
    <w:rsid w:val="00C228D0"/>
    <w:rsid w:val="00C23377"/>
    <w:rsid w:val="00C2510D"/>
    <w:rsid w:val="00C25156"/>
    <w:rsid w:val="00C25FF5"/>
    <w:rsid w:val="00C2606B"/>
    <w:rsid w:val="00C31A68"/>
    <w:rsid w:val="00C3205C"/>
    <w:rsid w:val="00C32755"/>
    <w:rsid w:val="00C337C1"/>
    <w:rsid w:val="00C33963"/>
    <w:rsid w:val="00C35EA0"/>
    <w:rsid w:val="00C37134"/>
    <w:rsid w:val="00C375C3"/>
    <w:rsid w:val="00C37CE5"/>
    <w:rsid w:val="00C40BAC"/>
    <w:rsid w:val="00C43C68"/>
    <w:rsid w:val="00C43FC2"/>
    <w:rsid w:val="00C46F2F"/>
    <w:rsid w:val="00C479E6"/>
    <w:rsid w:val="00C47F0C"/>
    <w:rsid w:val="00C50F98"/>
    <w:rsid w:val="00C51847"/>
    <w:rsid w:val="00C521EB"/>
    <w:rsid w:val="00C533CB"/>
    <w:rsid w:val="00C55A2F"/>
    <w:rsid w:val="00C568F9"/>
    <w:rsid w:val="00C5756C"/>
    <w:rsid w:val="00C6088D"/>
    <w:rsid w:val="00C61666"/>
    <w:rsid w:val="00C6173A"/>
    <w:rsid w:val="00C62444"/>
    <w:rsid w:val="00C63670"/>
    <w:rsid w:val="00C637FE"/>
    <w:rsid w:val="00C64F4C"/>
    <w:rsid w:val="00C656A5"/>
    <w:rsid w:val="00C65A14"/>
    <w:rsid w:val="00C65C55"/>
    <w:rsid w:val="00C66EFB"/>
    <w:rsid w:val="00C671AB"/>
    <w:rsid w:val="00C72E64"/>
    <w:rsid w:val="00C731C1"/>
    <w:rsid w:val="00C752DE"/>
    <w:rsid w:val="00C75942"/>
    <w:rsid w:val="00C76BCD"/>
    <w:rsid w:val="00C77725"/>
    <w:rsid w:val="00C81877"/>
    <w:rsid w:val="00C81D53"/>
    <w:rsid w:val="00C822DC"/>
    <w:rsid w:val="00C84BEE"/>
    <w:rsid w:val="00C86642"/>
    <w:rsid w:val="00C86988"/>
    <w:rsid w:val="00C9018A"/>
    <w:rsid w:val="00C90270"/>
    <w:rsid w:val="00C945B0"/>
    <w:rsid w:val="00C96052"/>
    <w:rsid w:val="00C9682C"/>
    <w:rsid w:val="00C97682"/>
    <w:rsid w:val="00C97AFC"/>
    <w:rsid w:val="00CA1150"/>
    <w:rsid w:val="00CA1E8A"/>
    <w:rsid w:val="00CA22DD"/>
    <w:rsid w:val="00CA2F59"/>
    <w:rsid w:val="00CA36D3"/>
    <w:rsid w:val="00CA37AF"/>
    <w:rsid w:val="00CA4E70"/>
    <w:rsid w:val="00CA633A"/>
    <w:rsid w:val="00CA6CD0"/>
    <w:rsid w:val="00CA7102"/>
    <w:rsid w:val="00CA78EB"/>
    <w:rsid w:val="00CB13E4"/>
    <w:rsid w:val="00CB2016"/>
    <w:rsid w:val="00CB2044"/>
    <w:rsid w:val="00CB3746"/>
    <w:rsid w:val="00CB381C"/>
    <w:rsid w:val="00CB4CA7"/>
    <w:rsid w:val="00CB5164"/>
    <w:rsid w:val="00CB5DC3"/>
    <w:rsid w:val="00CB7668"/>
    <w:rsid w:val="00CC66E8"/>
    <w:rsid w:val="00CD01A7"/>
    <w:rsid w:val="00CD1FF5"/>
    <w:rsid w:val="00CD317D"/>
    <w:rsid w:val="00CD6405"/>
    <w:rsid w:val="00CD7FA7"/>
    <w:rsid w:val="00CE133B"/>
    <w:rsid w:val="00CE278E"/>
    <w:rsid w:val="00CE3DF0"/>
    <w:rsid w:val="00CE48E5"/>
    <w:rsid w:val="00CE6390"/>
    <w:rsid w:val="00CE7521"/>
    <w:rsid w:val="00CE78C5"/>
    <w:rsid w:val="00CF0032"/>
    <w:rsid w:val="00CF0045"/>
    <w:rsid w:val="00CF0A33"/>
    <w:rsid w:val="00CF6765"/>
    <w:rsid w:val="00CF6F2C"/>
    <w:rsid w:val="00CF742E"/>
    <w:rsid w:val="00D00E1F"/>
    <w:rsid w:val="00D01DB4"/>
    <w:rsid w:val="00D03F78"/>
    <w:rsid w:val="00D049EF"/>
    <w:rsid w:val="00D06451"/>
    <w:rsid w:val="00D1024D"/>
    <w:rsid w:val="00D124AB"/>
    <w:rsid w:val="00D130E3"/>
    <w:rsid w:val="00D13F51"/>
    <w:rsid w:val="00D15CC9"/>
    <w:rsid w:val="00D16B3E"/>
    <w:rsid w:val="00D178DD"/>
    <w:rsid w:val="00D200E0"/>
    <w:rsid w:val="00D21A3A"/>
    <w:rsid w:val="00D2207E"/>
    <w:rsid w:val="00D236FB"/>
    <w:rsid w:val="00D23FE5"/>
    <w:rsid w:val="00D2570E"/>
    <w:rsid w:val="00D25A0F"/>
    <w:rsid w:val="00D25C91"/>
    <w:rsid w:val="00D275C5"/>
    <w:rsid w:val="00D31035"/>
    <w:rsid w:val="00D32D50"/>
    <w:rsid w:val="00D33665"/>
    <w:rsid w:val="00D33C97"/>
    <w:rsid w:val="00D34CCE"/>
    <w:rsid w:val="00D360F7"/>
    <w:rsid w:val="00D37830"/>
    <w:rsid w:val="00D378F4"/>
    <w:rsid w:val="00D40CB0"/>
    <w:rsid w:val="00D44E44"/>
    <w:rsid w:val="00D45FB3"/>
    <w:rsid w:val="00D46B98"/>
    <w:rsid w:val="00D50EA3"/>
    <w:rsid w:val="00D515AD"/>
    <w:rsid w:val="00D536A3"/>
    <w:rsid w:val="00D5375D"/>
    <w:rsid w:val="00D54D1A"/>
    <w:rsid w:val="00D55585"/>
    <w:rsid w:val="00D56E2C"/>
    <w:rsid w:val="00D57088"/>
    <w:rsid w:val="00D57348"/>
    <w:rsid w:val="00D576BA"/>
    <w:rsid w:val="00D61043"/>
    <w:rsid w:val="00D62FC7"/>
    <w:rsid w:val="00D6434F"/>
    <w:rsid w:val="00D64876"/>
    <w:rsid w:val="00D65418"/>
    <w:rsid w:val="00D65BA5"/>
    <w:rsid w:val="00D65C11"/>
    <w:rsid w:val="00D6619F"/>
    <w:rsid w:val="00D70184"/>
    <w:rsid w:val="00D72511"/>
    <w:rsid w:val="00D7283B"/>
    <w:rsid w:val="00D731D4"/>
    <w:rsid w:val="00D74EAF"/>
    <w:rsid w:val="00D74FC1"/>
    <w:rsid w:val="00D774DD"/>
    <w:rsid w:val="00D82E21"/>
    <w:rsid w:val="00D83E62"/>
    <w:rsid w:val="00D84FB1"/>
    <w:rsid w:val="00D8645E"/>
    <w:rsid w:val="00D86919"/>
    <w:rsid w:val="00D9054F"/>
    <w:rsid w:val="00D9055D"/>
    <w:rsid w:val="00D91B05"/>
    <w:rsid w:val="00D955EC"/>
    <w:rsid w:val="00D969CA"/>
    <w:rsid w:val="00DA1A3C"/>
    <w:rsid w:val="00DA4074"/>
    <w:rsid w:val="00DA52F7"/>
    <w:rsid w:val="00DA74C6"/>
    <w:rsid w:val="00DA7AFB"/>
    <w:rsid w:val="00DB0176"/>
    <w:rsid w:val="00DB05DE"/>
    <w:rsid w:val="00DB0657"/>
    <w:rsid w:val="00DB1F89"/>
    <w:rsid w:val="00DB2F0C"/>
    <w:rsid w:val="00DB3756"/>
    <w:rsid w:val="00DB49A5"/>
    <w:rsid w:val="00DB614D"/>
    <w:rsid w:val="00DB6E82"/>
    <w:rsid w:val="00DB75EF"/>
    <w:rsid w:val="00DB7743"/>
    <w:rsid w:val="00DB7AFF"/>
    <w:rsid w:val="00DB7FB8"/>
    <w:rsid w:val="00DC1428"/>
    <w:rsid w:val="00DC3161"/>
    <w:rsid w:val="00DC3AFD"/>
    <w:rsid w:val="00DD007B"/>
    <w:rsid w:val="00DD17B7"/>
    <w:rsid w:val="00DD1B41"/>
    <w:rsid w:val="00DD28AC"/>
    <w:rsid w:val="00DD395A"/>
    <w:rsid w:val="00DD42DC"/>
    <w:rsid w:val="00DD45B0"/>
    <w:rsid w:val="00DD4BE1"/>
    <w:rsid w:val="00DD521E"/>
    <w:rsid w:val="00DD72C6"/>
    <w:rsid w:val="00DE0F09"/>
    <w:rsid w:val="00DE0FCA"/>
    <w:rsid w:val="00DE1207"/>
    <w:rsid w:val="00DE27B5"/>
    <w:rsid w:val="00DE30AD"/>
    <w:rsid w:val="00DE3B99"/>
    <w:rsid w:val="00DE4BD4"/>
    <w:rsid w:val="00DE6BE4"/>
    <w:rsid w:val="00DF032C"/>
    <w:rsid w:val="00DF0A95"/>
    <w:rsid w:val="00DF0DFA"/>
    <w:rsid w:val="00DF12E6"/>
    <w:rsid w:val="00DF179B"/>
    <w:rsid w:val="00DF29A5"/>
    <w:rsid w:val="00DF34C3"/>
    <w:rsid w:val="00DF56CF"/>
    <w:rsid w:val="00DF6155"/>
    <w:rsid w:val="00E00D27"/>
    <w:rsid w:val="00E00D5A"/>
    <w:rsid w:val="00E01960"/>
    <w:rsid w:val="00E0277B"/>
    <w:rsid w:val="00E0298E"/>
    <w:rsid w:val="00E04CEE"/>
    <w:rsid w:val="00E0772D"/>
    <w:rsid w:val="00E103A5"/>
    <w:rsid w:val="00E12C9F"/>
    <w:rsid w:val="00E17E1E"/>
    <w:rsid w:val="00E21143"/>
    <w:rsid w:val="00E21680"/>
    <w:rsid w:val="00E224A2"/>
    <w:rsid w:val="00E251A2"/>
    <w:rsid w:val="00E25BCB"/>
    <w:rsid w:val="00E3059F"/>
    <w:rsid w:val="00E30786"/>
    <w:rsid w:val="00E336F2"/>
    <w:rsid w:val="00E3553D"/>
    <w:rsid w:val="00E35563"/>
    <w:rsid w:val="00E35FE3"/>
    <w:rsid w:val="00E3612E"/>
    <w:rsid w:val="00E421FD"/>
    <w:rsid w:val="00E433FB"/>
    <w:rsid w:val="00E5135B"/>
    <w:rsid w:val="00E51484"/>
    <w:rsid w:val="00E51C52"/>
    <w:rsid w:val="00E5299D"/>
    <w:rsid w:val="00E53ABD"/>
    <w:rsid w:val="00E54982"/>
    <w:rsid w:val="00E54987"/>
    <w:rsid w:val="00E549AB"/>
    <w:rsid w:val="00E553E5"/>
    <w:rsid w:val="00E55D68"/>
    <w:rsid w:val="00E577B0"/>
    <w:rsid w:val="00E57C13"/>
    <w:rsid w:val="00E602C6"/>
    <w:rsid w:val="00E606EB"/>
    <w:rsid w:val="00E60753"/>
    <w:rsid w:val="00E635A5"/>
    <w:rsid w:val="00E638BA"/>
    <w:rsid w:val="00E64E04"/>
    <w:rsid w:val="00E70672"/>
    <w:rsid w:val="00E712D0"/>
    <w:rsid w:val="00E72716"/>
    <w:rsid w:val="00E7301F"/>
    <w:rsid w:val="00E74129"/>
    <w:rsid w:val="00E745B3"/>
    <w:rsid w:val="00E771AB"/>
    <w:rsid w:val="00E775EB"/>
    <w:rsid w:val="00E80227"/>
    <w:rsid w:val="00E824E4"/>
    <w:rsid w:val="00E86F10"/>
    <w:rsid w:val="00E9047B"/>
    <w:rsid w:val="00E919B1"/>
    <w:rsid w:val="00E933F7"/>
    <w:rsid w:val="00E936AD"/>
    <w:rsid w:val="00E97312"/>
    <w:rsid w:val="00E9766B"/>
    <w:rsid w:val="00EA01EB"/>
    <w:rsid w:val="00EA02DA"/>
    <w:rsid w:val="00EA0889"/>
    <w:rsid w:val="00EA08FB"/>
    <w:rsid w:val="00EA091B"/>
    <w:rsid w:val="00EA0AE6"/>
    <w:rsid w:val="00EA1C37"/>
    <w:rsid w:val="00EA36D8"/>
    <w:rsid w:val="00EA3ACF"/>
    <w:rsid w:val="00EA46B5"/>
    <w:rsid w:val="00EA6694"/>
    <w:rsid w:val="00EA7883"/>
    <w:rsid w:val="00EB2081"/>
    <w:rsid w:val="00EB4BF3"/>
    <w:rsid w:val="00EB61F6"/>
    <w:rsid w:val="00EB7C6C"/>
    <w:rsid w:val="00EB7CA2"/>
    <w:rsid w:val="00EC169C"/>
    <w:rsid w:val="00EC4EF4"/>
    <w:rsid w:val="00EC585D"/>
    <w:rsid w:val="00ED0AF6"/>
    <w:rsid w:val="00ED0E83"/>
    <w:rsid w:val="00ED2D06"/>
    <w:rsid w:val="00ED4359"/>
    <w:rsid w:val="00ED43B8"/>
    <w:rsid w:val="00ED459B"/>
    <w:rsid w:val="00ED697B"/>
    <w:rsid w:val="00ED6D52"/>
    <w:rsid w:val="00ED6D82"/>
    <w:rsid w:val="00EE0F1D"/>
    <w:rsid w:val="00EE132A"/>
    <w:rsid w:val="00EE1A62"/>
    <w:rsid w:val="00EE36FB"/>
    <w:rsid w:val="00EE3F9E"/>
    <w:rsid w:val="00EE443D"/>
    <w:rsid w:val="00EE4ABF"/>
    <w:rsid w:val="00EE5C41"/>
    <w:rsid w:val="00EE7F54"/>
    <w:rsid w:val="00EF24C4"/>
    <w:rsid w:val="00EF2F9E"/>
    <w:rsid w:val="00EF5132"/>
    <w:rsid w:val="00EF6480"/>
    <w:rsid w:val="00EF69A0"/>
    <w:rsid w:val="00EF6EAB"/>
    <w:rsid w:val="00F000A8"/>
    <w:rsid w:val="00F02096"/>
    <w:rsid w:val="00F0298D"/>
    <w:rsid w:val="00F04FEE"/>
    <w:rsid w:val="00F05695"/>
    <w:rsid w:val="00F0671E"/>
    <w:rsid w:val="00F069D6"/>
    <w:rsid w:val="00F072C4"/>
    <w:rsid w:val="00F11F5D"/>
    <w:rsid w:val="00F12AD7"/>
    <w:rsid w:val="00F13799"/>
    <w:rsid w:val="00F13922"/>
    <w:rsid w:val="00F14B45"/>
    <w:rsid w:val="00F14DE1"/>
    <w:rsid w:val="00F22F98"/>
    <w:rsid w:val="00F23585"/>
    <w:rsid w:val="00F27A78"/>
    <w:rsid w:val="00F27F6A"/>
    <w:rsid w:val="00F30A02"/>
    <w:rsid w:val="00F30B91"/>
    <w:rsid w:val="00F334A5"/>
    <w:rsid w:val="00F34376"/>
    <w:rsid w:val="00F34CE8"/>
    <w:rsid w:val="00F34DA4"/>
    <w:rsid w:val="00F356D2"/>
    <w:rsid w:val="00F36538"/>
    <w:rsid w:val="00F37801"/>
    <w:rsid w:val="00F40281"/>
    <w:rsid w:val="00F41A77"/>
    <w:rsid w:val="00F43728"/>
    <w:rsid w:val="00F445DB"/>
    <w:rsid w:val="00F50534"/>
    <w:rsid w:val="00F50BFF"/>
    <w:rsid w:val="00F51756"/>
    <w:rsid w:val="00F5221C"/>
    <w:rsid w:val="00F5315A"/>
    <w:rsid w:val="00F53210"/>
    <w:rsid w:val="00F53945"/>
    <w:rsid w:val="00F60612"/>
    <w:rsid w:val="00F6092F"/>
    <w:rsid w:val="00F61593"/>
    <w:rsid w:val="00F6201E"/>
    <w:rsid w:val="00F63F94"/>
    <w:rsid w:val="00F6707E"/>
    <w:rsid w:val="00F6789B"/>
    <w:rsid w:val="00F72EEE"/>
    <w:rsid w:val="00F74BE2"/>
    <w:rsid w:val="00F7510F"/>
    <w:rsid w:val="00F77CA9"/>
    <w:rsid w:val="00F8247E"/>
    <w:rsid w:val="00F83608"/>
    <w:rsid w:val="00F853EB"/>
    <w:rsid w:val="00F8655F"/>
    <w:rsid w:val="00F86611"/>
    <w:rsid w:val="00F86A4E"/>
    <w:rsid w:val="00F87084"/>
    <w:rsid w:val="00F87BC4"/>
    <w:rsid w:val="00F9012A"/>
    <w:rsid w:val="00F94DD7"/>
    <w:rsid w:val="00F94F6E"/>
    <w:rsid w:val="00F94FAB"/>
    <w:rsid w:val="00F95FD9"/>
    <w:rsid w:val="00FA009E"/>
    <w:rsid w:val="00FA00A9"/>
    <w:rsid w:val="00FA0E5C"/>
    <w:rsid w:val="00FA1523"/>
    <w:rsid w:val="00FA20B1"/>
    <w:rsid w:val="00FA229F"/>
    <w:rsid w:val="00FA3E4B"/>
    <w:rsid w:val="00FA455D"/>
    <w:rsid w:val="00FA459F"/>
    <w:rsid w:val="00FA4CEB"/>
    <w:rsid w:val="00FA4E7C"/>
    <w:rsid w:val="00FA6579"/>
    <w:rsid w:val="00FA66E1"/>
    <w:rsid w:val="00FA77F2"/>
    <w:rsid w:val="00FB2081"/>
    <w:rsid w:val="00FB549D"/>
    <w:rsid w:val="00FB58B0"/>
    <w:rsid w:val="00FB7423"/>
    <w:rsid w:val="00FC3EF3"/>
    <w:rsid w:val="00FC6332"/>
    <w:rsid w:val="00FC685A"/>
    <w:rsid w:val="00FC69A8"/>
    <w:rsid w:val="00FC6A99"/>
    <w:rsid w:val="00FC77F9"/>
    <w:rsid w:val="00FD1FBA"/>
    <w:rsid w:val="00FD31AB"/>
    <w:rsid w:val="00FD3E18"/>
    <w:rsid w:val="00FD50A7"/>
    <w:rsid w:val="00FD551A"/>
    <w:rsid w:val="00FD690E"/>
    <w:rsid w:val="00FD7084"/>
    <w:rsid w:val="00FD76B8"/>
    <w:rsid w:val="00FE17C6"/>
    <w:rsid w:val="00FE29C7"/>
    <w:rsid w:val="00FE5038"/>
    <w:rsid w:val="00FE6D7A"/>
    <w:rsid w:val="00FE7396"/>
    <w:rsid w:val="00FE7BEE"/>
    <w:rsid w:val="00FF0FAB"/>
    <w:rsid w:val="00FF3883"/>
    <w:rsid w:val="00FF4B6D"/>
    <w:rsid w:val="00FF5519"/>
    <w:rsid w:val="00FF5A05"/>
    <w:rsid w:val="00FF6C8E"/>
    <w:rsid w:val="00F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5296985"/>
  <w15:docId w15:val="{79741030-1BDD-4993-B117-D9DC1B7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60"/>
    <w:pPr>
      <w:spacing w:after="0" w:line="240" w:lineRule="auto"/>
    </w:pPr>
    <w:rPr>
      <w:rFonts w:ascii="Times New Roman" w:eastAsia="Times New Roman" w:hAnsi="Times New Roman" w:cs="Times New Roman"/>
      <w:color w:val="000000"/>
      <w:sz w:val="28"/>
      <w:szCs w:val="20"/>
    </w:rPr>
  </w:style>
  <w:style w:type="paragraph" w:styleId="Heading2">
    <w:name w:val="heading 2"/>
    <w:basedOn w:val="Normal"/>
    <w:next w:val="Normal"/>
    <w:link w:val="Heading2Char"/>
    <w:uiPriority w:val="99"/>
    <w:qFormat/>
    <w:rsid w:val="00BC6860"/>
    <w:pPr>
      <w:keepNext/>
      <w:outlineLvl w:val="1"/>
    </w:pPr>
    <w:rPr>
      <w:u w:val="single"/>
    </w:rPr>
  </w:style>
  <w:style w:type="paragraph" w:styleId="Heading3">
    <w:name w:val="heading 3"/>
    <w:basedOn w:val="Normal"/>
    <w:next w:val="Normal"/>
    <w:link w:val="Heading3Char"/>
    <w:uiPriority w:val="9"/>
    <w:semiHidden/>
    <w:unhideWhenUsed/>
    <w:qFormat/>
    <w:rsid w:val="00BC68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BC6860"/>
    <w:rPr>
      <w:rFonts w:ascii="Times New Roman" w:eastAsia="Times New Roman" w:hAnsi="Times New Roman" w:cs="Times New Roman"/>
      <w:color w:val="000000"/>
      <w:sz w:val="28"/>
      <w:szCs w:val="20"/>
      <w:u w:val="single"/>
    </w:rPr>
  </w:style>
  <w:style w:type="paragraph" w:styleId="BodyTextIndent">
    <w:name w:val="Body Text Indent"/>
    <w:basedOn w:val="Normal"/>
    <w:link w:val="BodyTextIndentChar"/>
    <w:uiPriority w:val="99"/>
    <w:rsid w:val="00BC6860"/>
    <w:pPr>
      <w:ind w:left="2160"/>
    </w:pPr>
  </w:style>
  <w:style w:type="character" w:customStyle="1" w:styleId="BodyTextIndentChar">
    <w:name w:val="Body Text Indent Char"/>
    <w:basedOn w:val="DefaultParagraphFont"/>
    <w:link w:val="BodyTextIndent"/>
    <w:uiPriority w:val="99"/>
    <w:rsid w:val="00BC6860"/>
    <w:rPr>
      <w:rFonts w:ascii="Times New Roman" w:eastAsia="Times New Roman" w:hAnsi="Times New Roman" w:cs="Times New Roman"/>
      <w:color w:val="000000"/>
      <w:sz w:val="28"/>
      <w:szCs w:val="20"/>
    </w:rPr>
  </w:style>
  <w:style w:type="paragraph" w:styleId="BodyTextIndent3">
    <w:name w:val="Body Text Indent 3"/>
    <w:basedOn w:val="Normal"/>
    <w:link w:val="BodyTextIndent3Char"/>
    <w:uiPriority w:val="99"/>
    <w:unhideWhenUsed/>
    <w:rsid w:val="00BC6860"/>
    <w:pPr>
      <w:spacing w:after="120"/>
      <w:ind w:left="360"/>
    </w:pPr>
    <w:rPr>
      <w:sz w:val="16"/>
      <w:szCs w:val="16"/>
    </w:rPr>
  </w:style>
  <w:style w:type="character" w:customStyle="1" w:styleId="BodyTextIndent3Char">
    <w:name w:val="Body Text Indent 3 Char"/>
    <w:basedOn w:val="DefaultParagraphFont"/>
    <w:link w:val="BodyTextIndent3"/>
    <w:uiPriority w:val="99"/>
    <w:rsid w:val="00BC6860"/>
    <w:rPr>
      <w:rFonts w:ascii="Times New Roman" w:eastAsia="Times New Roman" w:hAnsi="Times New Roman" w:cs="Times New Roman"/>
      <w:color w:val="000000"/>
      <w:sz w:val="16"/>
      <w:szCs w:val="16"/>
    </w:rPr>
  </w:style>
  <w:style w:type="paragraph" w:customStyle="1" w:styleId="Normal12pt">
    <w:name w:val="Normal + 12 pt"/>
    <w:aliases w:val="Bold"/>
    <w:basedOn w:val="Normal"/>
    <w:link w:val="Normal12ptChar"/>
    <w:rsid w:val="00BC6860"/>
    <w:pPr>
      <w:ind w:left="2160" w:firstLine="720"/>
      <w:jc w:val="both"/>
    </w:pPr>
    <w:rPr>
      <w:b/>
      <w:sz w:val="24"/>
      <w:szCs w:val="24"/>
    </w:rPr>
  </w:style>
  <w:style w:type="character" w:customStyle="1" w:styleId="Normal12ptChar">
    <w:name w:val="Normal + 12 pt Char"/>
    <w:aliases w:val="Bold Char"/>
    <w:link w:val="Normal12pt"/>
    <w:locked/>
    <w:rsid w:val="00BC6860"/>
    <w:rPr>
      <w:rFonts w:ascii="Times New Roman" w:eastAsia="Times New Roman" w:hAnsi="Times New Roman" w:cs="Times New Roman"/>
      <w:b/>
      <w:color w:val="000000"/>
      <w:sz w:val="24"/>
      <w:szCs w:val="24"/>
    </w:rPr>
  </w:style>
  <w:style w:type="paragraph" w:styleId="NoSpacing">
    <w:name w:val="No Spacing"/>
    <w:uiPriority w:val="1"/>
    <w:qFormat/>
    <w:rsid w:val="00BC6860"/>
    <w:pPr>
      <w:spacing w:after="0" w:line="240" w:lineRule="auto"/>
    </w:pPr>
  </w:style>
  <w:style w:type="character" w:customStyle="1" w:styleId="Heading3Char">
    <w:name w:val="Heading 3 Char"/>
    <w:basedOn w:val="DefaultParagraphFont"/>
    <w:link w:val="Heading3"/>
    <w:uiPriority w:val="9"/>
    <w:semiHidden/>
    <w:rsid w:val="00BC6860"/>
    <w:rPr>
      <w:rFonts w:asciiTheme="majorHAnsi" w:eastAsiaTheme="majorEastAsia" w:hAnsiTheme="majorHAnsi" w:cstheme="majorBidi"/>
      <w:b/>
      <w:bCs/>
      <w:color w:val="4F81BD" w:themeColor="accent1"/>
      <w:sz w:val="28"/>
      <w:szCs w:val="20"/>
    </w:rPr>
  </w:style>
  <w:style w:type="paragraph" w:styleId="TOC3">
    <w:name w:val="toc 3"/>
    <w:basedOn w:val="Normal"/>
    <w:next w:val="Normal"/>
    <w:autoRedefine/>
    <w:uiPriority w:val="99"/>
    <w:semiHidden/>
    <w:rsid w:val="00BC6860"/>
    <w:pPr>
      <w:tabs>
        <w:tab w:val="left" w:pos="720"/>
        <w:tab w:val="right" w:leader="dot" w:pos="9360"/>
      </w:tabs>
      <w:ind w:left="720" w:right="907" w:hanging="720"/>
    </w:pPr>
    <w:rPr>
      <w:b/>
      <w:noProof/>
      <w:color w:val="auto"/>
    </w:rPr>
  </w:style>
  <w:style w:type="paragraph" w:styleId="Header">
    <w:name w:val="header"/>
    <w:basedOn w:val="Normal"/>
    <w:link w:val="HeaderChar"/>
    <w:uiPriority w:val="99"/>
    <w:unhideWhenUsed/>
    <w:rsid w:val="00BC6860"/>
    <w:pPr>
      <w:tabs>
        <w:tab w:val="center" w:pos="4680"/>
        <w:tab w:val="right" w:pos="9360"/>
      </w:tabs>
    </w:pPr>
  </w:style>
  <w:style w:type="character" w:customStyle="1" w:styleId="HeaderChar">
    <w:name w:val="Header Char"/>
    <w:basedOn w:val="DefaultParagraphFont"/>
    <w:link w:val="Header"/>
    <w:uiPriority w:val="99"/>
    <w:rsid w:val="00BC6860"/>
    <w:rPr>
      <w:rFonts w:ascii="Times New Roman" w:eastAsia="Times New Roman" w:hAnsi="Times New Roman" w:cs="Times New Roman"/>
      <w:color w:val="000000"/>
      <w:sz w:val="28"/>
      <w:szCs w:val="20"/>
    </w:rPr>
  </w:style>
  <w:style w:type="paragraph" w:styleId="Footer">
    <w:name w:val="footer"/>
    <w:basedOn w:val="Normal"/>
    <w:link w:val="FooterChar"/>
    <w:uiPriority w:val="99"/>
    <w:unhideWhenUsed/>
    <w:rsid w:val="00BC6860"/>
    <w:pPr>
      <w:tabs>
        <w:tab w:val="center" w:pos="4680"/>
        <w:tab w:val="right" w:pos="9360"/>
      </w:tabs>
    </w:pPr>
  </w:style>
  <w:style w:type="character" w:customStyle="1" w:styleId="FooterChar">
    <w:name w:val="Footer Char"/>
    <w:basedOn w:val="DefaultParagraphFont"/>
    <w:link w:val="Footer"/>
    <w:uiPriority w:val="99"/>
    <w:rsid w:val="00BC6860"/>
    <w:rPr>
      <w:rFonts w:ascii="Times New Roman" w:eastAsia="Times New Roman" w:hAnsi="Times New Roman" w:cs="Times New Roman"/>
      <w:color w:val="000000"/>
      <w:sz w:val="28"/>
      <w:szCs w:val="20"/>
    </w:rPr>
  </w:style>
  <w:style w:type="paragraph" w:styleId="ListParagraph">
    <w:name w:val="List Paragraph"/>
    <w:basedOn w:val="Normal"/>
    <w:uiPriority w:val="34"/>
    <w:qFormat/>
    <w:rsid w:val="00195839"/>
    <w:pPr>
      <w:ind w:left="720"/>
      <w:contextualSpacing/>
    </w:pPr>
  </w:style>
  <w:style w:type="paragraph" w:styleId="BalloonText">
    <w:name w:val="Balloon Text"/>
    <w:basedOn w:val="Normal"/>
    <w:link w:val="BalloonTextChar"/>
    <w:uiPriority w:val="99"/>
    <w:semiHidden/>
    <w:unhideWhenUsed/>
    <w:rsid w:val="007843BA"/>
    <w:rPr>
      <w:rFonts w:ascii="Tahoma" w:hAnsi="Tahoma" w:cs="Tahoma"/>
      <w:sz w:val="16"/>
      <w:szCs w:val="16"/>
    </w:rPr>
  </w:style>
  <w:style w:type="character" w:customStyle="1" w:styleId="BalloonTextChar">
    <w:name w:val="Balloon Text Char"/>
    <w:basedOn w:val="DefaultParagraphFont"/>
    <w:link w:val="BalloonText"/>
    <w:uiPriority w:val="99"/>
    <w:semiHidden/>
    <w:rsid w:val="007843BA"/>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BA46B7"/>
    <w:rPr>
      <w:sz w:val="16"/>
      <w:szCs w:val="16"/>
    </w:rPr>
  </w:style>
  <w:style w:type="paragraph" w:styleId="CommentText">
    <w:name w:val="annotation text"/>
    <w:basedOn w:val="Normal"/>
    <w:link w:val="CommentTextChar"/>
    <w:uiPriority w:val="99"/>
    <w:unhideWhenUsed/>
    <w:rsid w:val="00BA46B7"/>
    <w:rPr>
      <w:sz w:val="20"/>
    </w:rPr>
  </w:style>
  <w:style w:type="character" w:customStyle="1" w:styleId="CommentTextChar">
    <w:name w:val="Comment Text Char"/>
    <w:basedOn w:val="DefaultParagraphFont"/>
    <w:link w:val="CommentText"/>
    <w:uiPriority w:val="99"/>
    <w:rsid w:val="00BA46B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46B7"/>
    <w:rPr>
      <w:b/>
      <w:bCs/>
    </w:rPr>
  </w:style>
  <w:style w:type="character" w:customStyle="1" w:styleId="CommentSubjectChar">
    <w:name w:val="Comment Subject Char"/>
    <w:basedOn w:val="CommentTextChar"/>
    <w:link w:val="CommentSubject"/>
    <w:uiPriority w:val="99"/>
    <w:semiHidden/>
    <w:rsid w:val="00BA46B7"/>
    <w:rPr>
      <w:rFonts w:ascii="Times New Roman" w:eastAsia="Times New Roman" w:hAnsi="Times New Roman" w:cs="Times New Roman"/>
      <w:b/>
      <w:bCs/>
      <w:color w:val="000000"/>
      <w:sz w:val="20"/>
      <w:szCs w:val="20"/>
    </w:rPr>
  </w:style>
  <w:style w:type="paragraph" w:styleId="Revision">
    <w:name w:val="Revision"/>
    <w:hidden/>
    <w:uiPriority w:val="99"/>
    <w:semiHidden/>
    <w:rsid w:val="00A10F6C"/>
    <w:pPr>
      <w:spacing w:after="0" w:line="240" w:lineRule="auto"/>
    </w:pPr>
    <w:rPr>
      <w:rFonts w:ascii="Times New Roman" w:eastAsia="Times New Roman" w:hAnsi="Times New Roman" w:cs="Times New Roman"/>
      <w:color w:val="000000"/>
      <w:sz w:val="28"/>
      <w:szCs w:val="20"/>
    </w:rPr>
  </w:style>
  <w:style w:type="paragraph" w:styleId="TOC2">
    <w:name w:val="toc 2"/>
    <w:basedOn w:val="Normal"/>
    <w:next w:val="Normal"/>
    <w:autoRedefine/>
    <w:uiPriority w:val="39"/>
    <w:semiHidden/>
    <w:unhideWhenUsed/>
    <w:rsid w:val="00CD6405"/>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9467">
      <w:bodyDiv w:val="1"/>
      <w:marLeft w:val="0"/>
      <w:marRight w:val="0"/>
      <w:marTop w:val="0"/>
      <w:marBottom w:val="0"/>
      <w:divBdr>
        <w:top w:val="none" w:sz="0" w:space="0" w:color="auto"/>
        <w:left w:val="none" w:sz="0" w:space="0" w:color="auto"/>
        <w:bottom w:val="none" w:sz="0" w:space="0" w:color="auto"/>
        <w:right w:val="none" w:sz="0" w:space="0" w:color="auto"/>
      </w:divBdr>
    </w:div>
    <w:div w:id="161892059">
      <w:bodyDiv w:val="1"/>
      <w:marLeft w:val="0"/>
      <w:marRight w:val="0"/>
      <w:marTop w:val="0"/>
      <w:marBottom w:val="0"/>
      <w:divBdr>
        <w:top w:val="none" w:sz="0" w:space="0" w:color="auto"/>
        <w:left w:val="none" w:sz="0" w:space="0" w:color="auto"/>
        <w:bottom w:val="none" w:sz="0" w:space="0" w:color="auto"/>
        <w:right w:val="none" w:sz="0" w:space="0" w:color="auto"/>
      </w:divBdr>
    </w:div>
    <w:div w:id="285740844">
      <w:bodyDiv w:val="1"/>
      <w:marLeft w:val="0"/>
      <w:marRight w:val="0"/>
      <w:marTop w:val="0"/>
      <w:marBottom w:val="0"/>
      <w:divBdr>
        <w:top w:val="none" w:sz="0" w:space="0" w:color="auto"/>
        <w:left w:val="none" w:sz="0" w:space="0" w:color="auto"/>
        <w:bottom w:val="none" w:sz="0" w:space="0" w:color="auto"/>
        <w:right w:val="none" w:sz="0" w:space="0" w:color="auto"/>
      </w:divBdr>
    </w:div>
    <w:div w:id="337316787">
      <w:bodyDiv w:val="1"/>
      <w:marLeft w:val="0"/>
      <w:marRight w:val="0"/>
      <w:marTop w:val="0"/>
      <w:marBottom w:val="0"/>
      <w:divBdr>
        <w:top w:val="none" w:sz="0" w:space="0" w:color="auto"/>
        <w:left w:val="none" w:sz="0" w:space="0" w:color="auto"/>
        <w:bottom w:val="none" w:sz="0" w:space="0" w:color="auto"/>
        <w:right w:val="none" w:sz="0" w:space="0" w:color="auto"/>
      </w:divBdr>
    </w:div>
    <w:div w:id="362361633">
      <w:bodyDiv w:val="1"/>
      <w:marLeft w:val="0"/>
      <w:marRight w:val="0"/>
      <w:marTop w:val="0"/>
      <w:marBottom w:val="0"/>
      <w:divBdr>
        <w:top w:val="none" w:sz="0" w:space="0" w:color="auto"/>
        <w:left w:val="none" w:sz="0" w:space="0" w:color="auto"/>
        <w:bottom w:val="none" w:sz="0" w:space="0" w:color="auto"/>
        <w:right w:val="none" w:sz="0" w:space="0" w:color="auto"/>
      </w:divBdr>
    </w:div>
    <w:div w:id="396630002">
      <w:bodyDiv w:val="1"/>
      <w:marLeft w:val="0"/>
      <w:marRight w:val="0"/>
      <w:marTop w:val="0"/>
      <w:marBottom w:val="0"/>
      <w:divBdr>
        <w:top w:val="none" w:sz="0" w:space="0" w:color="auto"/>
        <w:left w:val="none" w:sz="0" w:space="0" w:color="auto"/>
        <w:bottom w:val="none" w:sz="0" w:space="0" w:color="auto"/>
        <w:right w:val="none" w:sz="0" w:space="0" w:color="auto"/>
      </w:divBdr>
    </w:div>
    <w:div w:id="668752908">
      <w:bodyDiv w:val="1"/>
      <w:marLeft w:val="0"/>
      <w:marRight w:val="0"/>
      <w:marTop w:val="0"/>
      <w:marBottom w:val="0"/>
      <w:divBdr>
        <w:top w:val="none" w:sz="0" w:space="0" w:color="auto"/>
        <w:left w:val="none" w:sz="0" w:space="0" w:color="auto"/>
        <w:bottom w:val="none" w:sz="0" w:space="0" w:color="auto"/>
        <w:right w:val="none" w:sz="0" w:space="0" w:color="auto"/>
      </w:divBdr>
    </w:div>
    <w:div w:id="718475326">
      <w:bodyDiv w:val="1"/>
      <w:marLeft w:val="0"/>
      <w:marRight w:val="0"/>
      <w:marTop w:val="0"/>
      <w:marBottom w:val="0"/>
      <w:divBdr>
        <w:top w:val="none" w:sz="0" w:space="0" w:color="auto"/>
        <w:left w:val="none" w:sz="0" w:space="0" w:color="auto"/>
        <w:bottom w:val="none" w:sz="0" w:space="0" w:color="auto"/>
        <w:right w:val="none" w:sz="0" w:space="0" w:color="auto"/>
      </w:divBdr>
    </w:div>
    <w:div w:id="829097010">
      <w:bodyDiv w:val="1"/>
      <w:marLeft w:val="0"/>
      <w:marRight w:val="0"/>
      <w:marTop w:val="0"/>
      <w:marBottom w:val="0"/>
      <w:divBdr>
        <w:top w:val="none" w:sz="0" w:space="0" w:color="auto"/>
        <w:left w:val="none" w:sz="0" w:space="0" w:color="auto"/>
        <w:bottom w:val="none" w:sz="0" w:space="0" w:color="auto"/>
        <w:right w:val="none" w:sz="0" w:space="0" w:color="auto"/>
      </w:divBdr>
    </w:div>
    <w:div w:id="935134268">
      <w:bodyDiv w:val="1"/>
      <w:marLeft w:val="0"/>
      <w:marRight w:val="0"/>
      <w:marTop w:val="0"/>
      <w:marBottom w:val="0"/>
      <w:divBdr>
        <w:top w:val="none" w:sz="0" w:space="0" w:color="auto"/>
        <w:left w:val="none" w:sz="0" w:space="0" w:color="auto"/>
        <w:bottom w:val="none" w:sz="0" w:space="0" w:color="auto"/>
        <w:right w:val="none" w:sz="0" w:space="0" w:color="auto"/>
      </w:divBdr>
    </w:div>
    <w:div w:id="996542873">
      <w:bodyDiv w:val="1"/>
      <w:marLeft w:val="0"/>
      <w:marRight w:val="0"/>
      <w:marTop w:val="0"/>
      <w:marBottom w:val="0"/>
      <w:divBdr>
        <w:top w:val="none" w:sz="0" w:space="0" w:color="auto"/>
        <w:left w:val="none" w:sz="0" w:space="0" w:color="auto"/>
        <w:bottom w:val="none" w:sz="0" w:space="0" w:color="auto"/>
        <w:right w:val="none" w:sz="0" w:space="0" w:color="auto"/>
      </w:divBdr>
    </w:div>
    <w:div w:id="1117524580">
      <w:bodyDiv w:val="1"/>
      <w:marLeft w:val="0"/>
      <w:marRight w:val="0"/>
      <w:marTop w:val="0"/>
      <w:marBottom w:val="0"/>
      <w:divBdr>
        <w:top w:val="none" w:sz="0" w:space="0" w:color="auto"/>
        <w:left w:val="none" w:sz="0" w:space="0" w:color="auto"/>
        <w:bottom w:val="none" w:sz="0" w:space="0" w:color="auto"/>
        <w:right w:val="none" w:sz="0" w:space="0" w:color="auto"/>
      </w:divBdr>
    </w:div>
    <w:div w:id="1120806432">
      <w:bodyDiv w:val="1"/>
      <w:marLeft w:val="0"/>
      <w:marRight w:val="0"/>
      <w:marTop w:val="0"/>
      <w:marBottom w:val="0"/>
      <w:divBdr>
        <w:top w:val="none" w:sz="0" w:space="0" w:color="auto"/>
        <w:left w:val="none" w:sz="0" w:space="0" w:color="auto"/>
        <w:bottom w:val="none" w:sz="0" w:space="0" w:color="auto"/>
        <w:right w:val="none" w:sz="0" w:space="0" w:color="auto"/>
      </w:divBdr>
    </w:div>
    <w:div w:id="1175150876">
      <w:bodyDiv w:val="1"/>
      <w:marLeft w:val="0"/>
      <w:marRight w:val="0"/>
      <w:marTop w:val="0"/>
      <w:marBottom w:val="0"/>
      <w:divBdr>
        <w:top w:val="none" w:sz="0" w:space="0" w:color="auto"/>
        <w:left w:val="none" w:sz="0" w:space="0" w:color="auto"/>
        <w:bottom w:val="none" w:sz="0" w:space="0" w:color="auto"/>
        <w:right w:val="none" w:sz="0" w:space="0" w:color="auto"/>
      </w:divBdr>
    </w:div>
    <w:div w:id="1245383264">
      <w:bodyDiv w:val="1"/>
      <w:marLeft w:val="0"/>
      <w:marRight w:val="0"/>
      <w:marTop w:val="0"/>
      <w:marBottom w:val="0"/>
      <w:divBdr>
        <w:top w:val="none" w:sz="0" w:space="0" w:color="auto"/>
        <w:left w:val="none" w:sz="0" w:space="0" w:color="auto"/>
        <w:bottom w:val="none" w:sz="0" w:space="0" w:color="auto"/>
        <w:right w:val="none" w:sz="0" w:space="0" w:color="auto"/>
      </w:divBdr>
    </w:div>
    <w:div w:id="1266114157">
      <w:bodyDiv w:val="1"/>
      <w:marLeft w:val="0"/>
      <w:marRight w:val="0"/>
      <w:marTop w:val="0"/>
      <w:marBottom w:val="0"/>
      <w:divBdr>
        <w:top w:val="none" w:sz="0" w:space="0" w:color="auto"/>
        <w:left w:val="none" w:sz="0" w:space="0" w:color="auto"/>
        <w:bottom w:val="none" w:sz="0" w:space="0" w:color="auto"/>
        <w:right w:val="none" w:sz="0" w:space="0" w:color="auto"/>
      </w:divBdr>
    </w:div>
    <w:div w:id="1338994946">
      <w:bodyDiv w:val="1"/>
      <w:marLeft w:val="0"/>
      <w:marRight w:val="0"/>
      <w:marTop w:val="0"/>
      <w:marBottom w:val="0"/>
      <w:divBdr>
        <w:top w:val="none" w:sz="0" w:space="0" w:color="auto"/>
        <w:left w:val="none" w:sz="0" w:space="0" w:color="auto"/>
        <w:bottom w:val="none" w:sz="0" w:space="0" w:color="auto"/>
        <w:right w:val="none" w:sz="0" w:space="0" w:color="auto"/>
      </w:divBdr>
    </w:div>
    <w:div w:id="1435436483">
      <w:bodyDiv w:val="1"/>
      <w:marLeft w:val="0"/>
      <w:marRight w:val="0"/>
      <w:marTop w:val="0"/>
      <w:marBottom w:val="0"/>
      <w:divBdr>
        <w:top w:val="none" w:sz="0" w:space="0" w:color="auto"/>
        <w:left w:val="none" w:sz="0" w:space="0" w:color="auto"/>
        <w:bottom w:val="none" w:sz="0" w:space="0" w:color="auto"/>
        <w:right w:val="none" w:sz="0" w:space="0" w:color="auto"/>
      </w:divBdr>
    </w:div>
    <w:div w:id="1438480293">
      <w:bodyDiv w:val="1"/>
      <w:marLeft w:val="0"/>
      <w:marRight w:val="0"/>
      <w:marTop w:val="0"/>
      <w:marBottom w:val="0"/>
      <w:divBdr>
        <w:top w:val="none" w:sz="0" w:space="0" w:color="auto"/>
        <w:left w:val="none" w:sz="0" w:space="0" w:color="auto"/>
        <w:bottom w:val="none" w:sz="0" w:space="0" w:color="auto"/>
        <w:right w:val="none" w:sz="0" w:space="0" w:color="auto"/>
      </w:divBdr>
    </w:div>
    <w:div w:id="1454405778">
      <w:bodyDiv w:val="1"/>
      <w:marLeft w:val="0"/>
      <w:marRight w:val="0"/>
      <w:marTop w:val="0"/>
      <w:marBottom w:val="0"/>
      <w:divBdr>
        <w:top w:val="none" w:sz="0" w:space="0" w:color="auto"/>
        <w:left w:val="none" w:sz="0" w:space="0" w:color="auto"/>
        <w:bottom w:val="none" w:sz="0" w:space="0" w:color="auto"/>
        <w:right w:val="none" w:sz="0" w:space="0" w:color="auto"/>
      </w:divBdr>
    </w:div>
    <w:div w:id="1782726573">
      <w:bodyDiv w:val="1"/>
      <w:marLeft w:val="0"/>
      <w:marRight w:val="0"/>
      <w:marTop w:val="0"/>
      <w:marBottom w:val="0"/>
      <w:divBdr>
        <w:top w:val="none" w:sz="0" w:space="0" w:color="auto"/>
        <w:left w:val="none" w:sz="0" w:space="0" w:color="auto"/>
        <w:bottom w:val="none" w:sz="0" w:space="0" w:color="auto"/>
        <w:right w:val="none" w:sz="0" w:space="0" w:color="auto"/>
      </w:divBdr>
    </w:div>
    <w:div w:id="1898393395">
      <w:bodyDiv w:val="1"/>
      <w:marLeft w:val="0"/>
      <w:marRight w:val="0"/>
      <w:marTop w:val="0"/>
      <w:marBottom w:val="0"/>
      <w:divBdr>
        <w:top w:val="none" w:sz="0" w:space="0" w:color="auto"/>
        <w:left w:val="none" w:sz="0" w:space="0" w:color="auto"/>
        <w:bottom w:val="none" w:sz="0" w:space="0" w:color="auto"/>
        <w:right w:val="none" w:sz="0" w:space="0" w:color="auto"/>
      </w:divBdr>
    </w:div>
    <w:div w:id="1924951491">
      <w:bodyDiv w:val="1"/>
      <w:marLeft w:val="0"/>
      <w:marRight w:val="0"/>
      <w:marTop w:val="0"/>
      <w:marBottom w:val="0"/>
      <w:divBdr>
        <w:top w:val="none" w:sz="0" w:space="0" w:color="auto"/>
        <w:left w:val="none" w:sz="0" w:space="0" w:color="auto"/>
        <w:bottom w:val="none" w:sz="0" w:space="0" w:color="auto"/>
        <w:right w:val="none" w:sz="0" w:space="0" w:color="auto"/>
      </w:divBdr>
    </w:div>
    <w:div w:id="1956448619">
      <w:bodyDiv w:val="1"/>
      <w:marLeft w:val="0"/>
      <w:marRight w:val="0"/>
      <w:marTop w:val="0"/>
      <w:marBottom w:val="0"/>
      <w:divBdr>
        <w:top w:val="none" w:sz="0" w:space="0" w:color="auto"/>
        <w:left w:val="none" w:sz="0" w:space="0" w:color="auto"/>
        <w:bottom w:val="none" w:sz="0" w:space="0" w:color="auto"/>
        <w:right w:val="none" w:sz="0" w:space="0" w:color="auto"/>
      </w:divBdr>
    </w:div>
    <w:div w:id="1989019565">
      <w:bodyDiv w:val="1"/>
      <w:marLeft w:val="0"/>
      <w:marRight w:val="0"/>
      <w:marTop w:val="0"/>
      <w:marBottom w:val="0"/>
      <w:divBdr>
        <w:top w:val="none" w:sz="0" w:space="0" w:color="auto"/>
        <w:left w:val="none" w:sz="0" w:space="0" w:color="auto"/>
        <w:bottom w:val="none" w:sz="0" w:space="0" w:color="auto"/>
        <w:right w:val="none" w:sz="0" w:space="0" w:color="auto"/>
      </w:divBdr>
    </w:div>
    <w:div w:id="2001343369">
      <w:bodyDiv w:val="1"/>
      <w:marLeft w:val="0"/>
      <w:marRight w:val="0"/>
      <w:marTop w:val="0"/>
      <w:marBottom w:val="0"/>
      <w:divBdr>
        <w:top w:val="none" w:sz="0" w:space="0" w:color="auto"/>
        <w:left w:val="none" w:sz="0" w:space="0" w:color="auto"/>
        <w:bottom w:val="none" w:sz="0" w:space="0" w:color="auto"/>
        <w:right w:val="none" w:sz="0" w:space="0" w:color="auto"/>
      </w:divBdr>
    </w:div>
    <w:div w:id="2045979223">
      <w:bodyDiv w:val="1"/>
      <w:marLeft w:val="0"/>
      <w:marRight w:val="0"/>
      <w:marTop w:val="0"/>
      <w:marBottom w:val="0"/>
      <w:divBdr>
        <w:top w:val="none" w:sz="0" w:space="0" w:color="auto"/>
        <w:left w:val="none" w:sz="0" w:space="0" w:color="auto"/>
        <w:bottom w:val="none" w:sz="0" w:space="0" w:color="auto"/>
        <w:right w:val="none" w:sz="0" w:space="0" w:color="auto"/>
      </w:divBdr>
    </w:div>
    <w:div w:id="2095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6AB3B2F1E1F4BA5BAB908A025680B" ma:contentTypeVersion="13" ma:contentTypeDescription="Create a new document." ma:contentTypeScope="" ma:versionID="0196bc9dd7066e277adcf2f2aef1f95a">
  <xsd:schema xmlns:xsd="http://www.w3.org/2001/XMLSchema" xmlns:xs="http://www.w3.org/2001/XMLSchema" xmlns:p="http://schemas.microsoft.com/office/2006/metadata/properties" xmlns:ns2="16a888e7-a4e3-44a5-8458-3de430eb06da" xmlns:ns3="dcc18baa-2c26-400c-932d-34cf9cafd77e" targetNamespace="http://schemas.microsoft.com/office/2006/metadata/properties" ma:root="true" ma:fieldsID="41653bc0b1f24bbd9eb502a47f989c77" ns2:_="" ns3:_="">
    <xsd:import namespace="16a888e7-a4e3-44a5-8458-3de430eb06da"/>
    <xsd:import namespace="dcc18baa-2c26-400c-932d-34cf9cafd7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88e7-a4e3-44a5-8458-3de430eb0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33ee95-4ae4-497c-a69b-295e61a787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18baa-2c26-400c-932d-34cf9cafd7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969ccc-515c-4bfc-bb52-1a0ef462030a}" ma:internalName="TaxCatchAll" ma:showField="CatchAllData" ma:web="dcc18baa-2c26-400c-932d-34cf9cafd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cc18baa-2c26-400c-932d-34cf9cafd77e" xsi:nil="true"/>
    <lcf76f155ced4ddcb4097134ff3c332f xmlns="16a888e7-a4e3-44a5-8458-3de430eb06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146EA-CF9C-4427-BD6A-A02DA61676D0}">
  <ds:schemaRefs>
    <ds:schemaRef ds:uri="http://schemas.microsoft.com/sharepoint/v3/contenttype/forms"/>
  </ds:schemaRefs>
</ds:datastoreItem>
</file>

<file path=customXml/itemProps2.xml><?xml version="1.0" encoding="utf-8"?>
<ds:datastoreItem xmlns:ds="http://schemas.openxmlformats.org/officeDocument/2006/customXml" ds:itemID="{1D765FD4-EC35-4136-AF2D-A32103C16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88e7-a4e3-44a5-8458-3de430eb06da"/>
    <ds:schemaRef ds:uri="dcc18baa-2c26-400c-932d-34cf9cafd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A0119-A38F-41F4-943B-B6F3D6E5A46E}">
  <ds:schemaRefs>
    <ds:schemaRef ds:uri="http://schemas.openxmlformats.org/officeDocument/2006/bibliography"/>
  </ds:schemaRefs>
</ds:datastoreItem>
</file>

<file path=customXml/itemProps4.xml><?xml version="1.0" encoding="utf-8"?>
<ds:datastoreItem xmlns:ds="http://schemas.openxmlformats.org/officeDocument/2006/customXml" ds:itemID="{28287004-8477-4F6C-9F4F-565EF55FAD84}">
  <ds:schemaRefs>
    <ds:schemaRef ds:uri="http://purl.org/dc/elements/1.1/"/>
    <ds:schemaRef ds:uri="http://schemas.microsoft.com/office/2006/metadata/properties"/>
    <ds:schemaRef ds:uri="http://purl.org/dc/terms/"/>
    <ds:schemaRef ds:uri="http://www.w3.org/XML/1998/namespace"/>
    <ds:schemaRef ds:uri="dcc18baa-2c26-400c-932d-34cf9cafd77e"/>
    <ds:schemaRef ds:uri="http://schemas.microsoft.com/office/infopath/2007/PartnerControls"/>
    <ds:schemaRef ds:uri="http://schemas.microsoft.com/office/2006/documentManagement/types"/>
    <ds:schemaRef ds:uri="http://schemas.openxmlformats.org/package/2006/metadata/core-properties"/>
    <ds:schemaRef ds:uri="16a888e7-a4e3-44a5-8458-3de430eb06d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1365</Words>
  <Characters>7882</Characters>
  <Application>Microsoft Office Word</Application>
  <DocSecurity>0</DocSecurity>
  <Lines>328</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Timantha Norman</dc:creator>
  <cp:lastModifiedBy>Andrew Kunkel</cp:lastModifiedBy>
  <cp:revision>13</cp:revision>
  <cp:lastPrinted>2020-02-27T16:30:00Z</cp:lastPrinted>
  <dcterms:created xsi:type="dcterms:W3CDTF">2023-11-17T22:25:00Z</dcterms:created>
  <dcterms:modified xsi:type="dcterms:W3CDTF">2024-11-06T21:35:00Z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3f1c635c9c48b773c8ed628a9aff0be4a084127fe1c6e4d27a55748ad85a5af0</vt:lpwstr>
  </property>
  <property fmtid="{D5CDD505-2E9C-101B-9397-08002B2CF9AE}" pid="4" name="ContentTypeId">
    <vt:lpwstr>0x0101001126AB3B2F1E1F4BA5BAB908A025680B</vt:lpwstr>
  </property>
</Properties>
</file>